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0" w:line="224" w:lineRule="auto"/>
        <w:ind w:left="5466"/>
      </w:pPr>
      <w:r>
        <w:rPr>
          <w:spacing w:val="4"/>
        </w:rPr>
        <w:t>沧政字〔</w:t>
      </w:r>
      <w:r>
        <w:rPr>
          <w:rFonts w:ascii="Times New Roman" w:hAnsi="Times New Roman" w:eastAsia="Times New Roman" w:cs="Times New Roman"/>
          <w:spacing w:val="4"/>
        </w:rPr>
        <w:t>2018</w:t>
      </w:r>
      <w:r>
        <w:rPr>
          <w:spacing w:val="4"/>
        </w:rPr>
        <w:t>〕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4"/>
        </w:rPr>
        <w:t>号</w:t>
      </w:r>
    </w:p>
    <w:p>
      <w:pPr>
        <w:spacing w:line="445" w:lineRule="auto"/>
        <w:rPr>
          <w:rFonts w:ascii="Arial"/>
          <w:sz w:val="21"/>
        </w:rPr>
      </w:pPr>
    </w:p>
    <w:p>
      <w:pPr>
        <w:spacing w:before="139" w:line="242" w:lineRule="auto"/>
        <w:ind w:left="30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沧源自治县人民政府全力打造“绿色能源”</w:t>
      </w:r>
    </w:p>
    <w:p>
      <w:pPr>
        <w:spacing w:before="2" w:line="219" w:lineRule="auto"/>
        <w:ind w:left="131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“绿色食品”“健康生活目的地”</w:t>
      </w:r>
    </w:p>
    <w:p>
      <w:pPr>
        <w:spacing w:before="4" w:line="605" w:lineRule="exact"/>
        <w:ind w:left="250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三张牌工作落实方案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01" w:line="322" w:lineRule="auto"/>
        <w:ind w:left="17" w:firstLine="631"/>
      </w:pPr>
      <w:r>
        <w:rPr>
          <w:spacing w:val="3"/>
        </w:rPr>
        <w:t>根据省委、省人民政府和市委、市人民政府关于全力打造</w:t>
      </w:r>
      <w:r>
        <w:rPr>
          <w:rFonts w:ascii="Times New Roman" w:hAnsi="Times New Roman" w:eastAsia="Times New Roman" w:cs="Times New Roman"/>
          <w:spacing w:val="3"/>
        </w:rPr>
        <w:t>“</w:t>
      </w:r>
      <w:r>
        <w:rPr>
          <w:rFonts w:ascii="Times New Roman" w:hAnsi="Times New Roman" w:eastAsia="Times New Roman" w:cs="Times New Roman"/>
          <w:spacing w:val="-50"/>
        </w:rPr>
        <w:t xml:space="preserve"> </w:t>
      </w:r>
      <w:r>
        <w:rPr>
          <w:spacing w:val="3"/>
        </w:rPr>
        <w:t>绿</w:t>
      </w:r>
      <w:r>
        <w:t xml:space="preserve"> </w:t>
      </w:r>
      <w:r>
        <w:rPr>
          <w:spacing w:val="4"/>
        </w:rPr>
        <w:t>色能源</w:t>
      </w:r>
      <w:r>
        <w:rPr>
          <w:rFonts w:ascii="Times New Roman" w:hAnsi="Times New Roman" w:eastAsia="Times New Roman" w:cs="Times New Roman"/>
          <w:spacing w:val="4"/>
        </w:rPr>
        <w:t>”“</w:t>
      </w:r>
      <w:r>
        <w:rPr>
          <w:rFonts w:ascii="Times New Roman" w:hAnsi="Times New Roman" w:eastAsia="Times New Roman" w:cs="Times New Roman"/>
          <w:spacing w:val="-51"/>
        </w:rPr>
        <w:t xml:space="preserve"> </w:t>
      </w:r>
      <w:r>
        <w:rPr>
          <w:spacing w:val="4"/>
        </w:rPr>
        <w:t>绿色食品</w:t>
      </w:r>
      <w:r>
        <w:rPr>
          <w:rFonts w:ascii="Times New Roman" w:hAnsi="Times New Roman" w:eastAsia="Times New Roman" w:cs="Times New Roman"/>
          <w:spacing w:val="4"/>
        </w:rPr>
        <w:t>”“</w:t>
      </w:r>
      <w:r>
        <w:rPr>
          <w:spacing w:val="4"/>
        </w:rPr>
        <w:t>健康生活目的地</w:t>
      </w:r>
      <w:r>
        <w:rPr>
          <w:rFonts w:ascii="Times New Roman" w:hAnsi="Times New Roman" w:eastAsia="Times New Roman" w:cs="Times New Roman"/>
          <w:spacing w:val="4"/>
        </w:rPr>
        <w:t>”</w:t>
      </w:r>
      <w:r>
        <w:rPr>
          <w:rFonts w:ascii="Times New Roman" w:hAnsi="Times New Roman" w:eastAsia="Times New Roman" w:cs="Times New Roman"/>
          <w:spacing w:val="-38"/>
        </w:rPr>
        <w:t xml:space="preserve"> </w:t>
      </w:r>
      <w:r>
        <w:rPr>
          <w:spacing w:val="4"/>
        </w:rPr>
        <w:t>三张牌工作部署要求，为使</w:t>
      </w:r>
      <w:r>
        <w:t xml:space="preserve"> </w:t>
      </w:r>
      <w:r>
        <w:rPr>
          <w:spacing w:val="9"/>
        </w:rPr>
        <w:t>此项工作尽快在我县得到有效落实，并力争在全市乃至全省走在</w:t>
      </w:r>
    </w:p>
    <w:p>
      <w:pPr>
        <w:pStyle w:val="2"/>
        <w:spacing w:line="220" w:lineRule="auto"/>
        <w:ind w:left="20"/>
      </w:pPr>
      <w:r>
        <w:rPr>
          <w:spacing w:val="7"/>
        </w:rPr>
        <w:t>前列、作出示范，特制定此方案。</w:t>
      </w:r>
    </w:p>
    <w:p>
      <w:pPr>
        <w:spacing w:before="169" w:line="227" w:lineRule="auto"/>
        <w:ind w:left="6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一、工作机构</w:t>
      </w:r>
    </w:p>
    <w:p>
      <w:pPr>
        <w:pStyle w:val="2"/>
        <w:spacing w:before="160" w:line="540" w:lineRule="exact"/>
        <w:ind w:right="2"/>
        <w:jc w:val="right"/>
      </w:pPr>
      <w:r>
        <w:rPr>
          <w:spacing w:val="8"/>
          <w:position w:val="16"/>
        </w:rPr>
        <w:t>成立打造</w:t>
      </w:r>
      <w:r>
        <w:rPr>
          <w:rFonts w:ascii="Times New Roman" w:hAnsi="Times New Roman" w:eastAsia="Times New Roman" w:cs="Times New Roman"/>
          <w:spacing w:val="8"/>
          <w:position w:val="16"/>
        </w:rPr>
        <w:t>“</w:t>
      </w:r>
      <w:r>
        <w:rPr>
          <w:rFonts w:ascii="Times New Roman" w:hAnsi="Times New Roman" w:eastAsia="Times New Roman" w:cs="Times New Roman"/>
          <w:spacing w:val="-43"/>
          <w:position w:val="16"/>
        </w:rPr>
        <w:t xml:space="preserve"> </w:t>
      </w:r>
      <w:r>
        <w:rPr>
          <w:spacing w:val="8"/>
          <w:position w:val="16"/>
        </w:rPr>
        <w:t>绿色能源</w:t>
      </w:r>
      <w:r>
        <w:rPr>
          <w:rFonts w:ascii="Times New Roman" w:hAnsi="Times New Roman" w:eastAsia="Times New Roman" w:cs="Times New Roman"/>
          <w:spacing w:val="8"/>
          <w:position w:val="16"/>
        </w:rPr>
        <w:t>”“</w:t>
      </w:r>
      <w:r>
        <w:rPr>
          <w:rFonts w:ascii="Times New Roman" w:hAnsi="Times New Roman" w:eastAsia="Times New Roman" w:cs="Times New Roman"/>
          <w:spacing w:val="-46"/>
          <w:position w:val="16"/>
        </w:rPr>
        <w:t xml:space="preserve"> </w:t>
      </w:r>
      <w:r>
        <w:rPr>
          <w:spacing w:val="8"/>
          <w:position w:val="16"/>
        </w:rPr>
        <w:t>绿色食品</w:t>
      </w:r>
      <w:r>
        <w:rPr>
          <w:rFonts w:ascii="Times New Roman" w:hAnsi="Times New Roman" w:eastAsia="Times New Roman" w:cs="Times New Roman"/>
          <w:spacing w:val="8"/>
          <w:position w:val="16"/>
        </w:rPr>
        <w:t>”“</w:t>
      </w:r>
      <w:r>
        <w:rPr>
          <w:spacing w:val="8"/>
          <w:position w:val="16"/>
        </w:rPr>
        <w:t>健康生活目的地</w:t>
      </w:r>
      <w:r>
        <w:rPr>
          <w:rFonts w:ascii="Times New Roman" w:hAnsi="Times New Roman" w:eastAsia="Times New Roman" w:cs="Times New Roman"/>
          <w:spacing w:val="8"/>
          <w:position w:val="16"/>
        </w:rPr>
        <w:t>”</w:t>
      </w:r>
      <w:r>
        <w:rPr>
          <w:rFonts w:ascii="Times New Roman" w:hAnsi="Times New Roman" w:eastAsia="Times New Roman" w:cs="Times New Roman"/>
          <w:spacing w:val="-37"/>
          <w:position w:val="16"/>
        </w:rPr>
        <w:t xml:space="preserve"> </w:t>
      </w:r>
      <w:r>
        <w:rPr>
          <w:spacing w:val="8"/>
          <w:position w:val="16"/>
        </w:rPr>
        <w:t>三张牌工</w:t>
      </w:r>
    </w:p>
    <w:p>
      <w:pPr>
        <w:pStyle w:val="2"/>
        <w:spacing w:before="1" w:line="220" w:lineRule="auto"/>
        <w:ind w:left="15"/>
      </w:pPr>
      <w:r>
        <w:rPr>
          <w:spacing w:val="7"/>
        </w:rPr>
        <w:t>作领导小组，组成人员如下：</w:t>
      </w:r>
    </w:p>
    <w:p>
      <w:pPr>
        <w:pStyle w:val="2"/>
        <w:spacing w:before="171" w:line="222" w:lineRule="auto"/>
        <w:ind w:left="608"/>
      </w:pPr>
      <w:r>
        <w:rPr>
          <w:spacing w:val="8"/>
        </w:rPr>
        <w:t>组  长：李文明  县委常委、县人民政府常务副县长</w:t>
      </w:r>
    </w:p>
    <w:p>
      <w:pPr>
        <w:pStyle w:val="2"/>
        <w:spacing w:before="167" w:line="222" w:lineRule="auto"/>
        <w:ind w:left="632"/>
      </w:pPr>
      <w:r>
        <w:rPr>
          <w:spacing w:val="7"/>
        </w:rPr>
        <w:t>副组长：尹红青  县委常委、县人民政府副县长</w:t>
      </w:r>
    </w:p>
    <w:p>
      <w:pPr>
        <w:spacing w:line="166" w:lineRule="exact"/>
      </w:pPr>
    </w:p>
    <w:tbl>
      <w:tblPr>
        <w:tblStyle w:val="5"/>
        <w:tblW w:w="6056" w:type="dxa"/>
        <w:tblInd w:w="61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903"/>
        <w:gridCol w:w="367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6"/>
              <w:spacing w:before="1" w:line="321" w:lineRule="auto"/>
              <w:ind w:left="782" w:right="176"/>
              <w:jc w:val="both"/>
            </w:pPr>
            <w:r>
              <w:rPr>
                <w:spacing w:val="4"/>
              </w:rPr>
              <w:t>李江红</w:t>
            </w:r>
            <w:r>
              <w:t xml:space="preserve"> </w:t>
            </w:r>
            <w:r>
              <w:rPr>
                <w:spacing w:val="4"/>
              </w:rPr>
              <w:t>李小华</w:t>
            </w:r>
          </w:p>
          <w:p>
            <w:pPr>
              <w:pStyle w:val="6"/>
              <w:spacing w:before="1" w:line="223" w:lineRule="auto"/>
              <w:ind w:left="800"/>
            </w:pPr>
            <w:r>
              <w:rPr>
                <w:spacing w:val="4"/>
              </w:rPr>
              <w:t>方宾仁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line="540" w:lineRule="exact"/>
              <w:ind w:left="161"/>
            </w:pPr>
            <w:r>
              <w:rPr>
                <w:spacing w:val="7"/>
                <w:position w:val="16"/>
              </w:rPr>
              <w:t>县人民政府副县长</w:t>
            </w:r>
          </w:p>
          <w:p>
            <w:pPr>
              <w:pStyle w:val="6"/>
              <w:spacing w:line="223" w:lineRule="auto"/>
              <w:ind w:left="161"/>
            </w:pPr>
            <w:r>
              <w:rPr>
                <w:spacing w:val="7"/>
              </w:rPr>
              <w:t>县人民政府副县长</w:t>
            </w:r>
          </w:p>
          <w:p>
            <w:pPr>
              <w:pStyle w:val="6"/>
              <w:spacing w:before="165" w:line="223" w:lineRule="auto"/>
              <w:ind w:left="175"/>
            </w:pPr>
            <w:r>
              <w:rPr>
                <w:spacing w:val="7"/>
              </w:rPr>
              <w:t>县人民政府副县长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476" w:type="dxa"/>
            <w:vAlign w:val="top"/>
          </w:tcPr>
          <w:p>
            <w:pPr>
              <w:pStyle w:val="6"/>
              <w:spacing w:before="110" w:line="224" w:lineRule="auto"/>
            </w:pPr>
            <w:r>
              <w:t>成</w:t>
            </w:r>
          </w:p>
        </w:tc>
        <w:tc>
          <w:tcPr>
            <w:tcW w:w="1903" w:type="dxa"/>
            <w:vAlign w:val="top"/>
          </w:tcPr>
          <w:p>
            <w:pPr>
              <w:pStyle w:val="6"/>
              <w:spacing w:before="111" w:line="319" w:lineRule="auto"/>
              <w:ind w:left="835" w:right="160" w:hanging="657"/>
            </w:pPr>
            <w:r>
              <w:rPr>
                <w:spacing w:val="2"/>
              </w:rPr>
              <w:t>员：杨水清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田胜龙</w:t>
            </w:r>
          </w:p>
          <w:p>
            <w:pPr>
              <w:pStyle w:val="6"/>
              <w:spacing w:before="1" w:line="187" w:lineRule="auto"/>
              <w:ind w:left="785"/>
            </w:pPr>
            <w:r>
              <w:rPr>
                <w:spacing w:val="9"/>
              </w:rPr>
              <w:t>康传伟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1" w:line="223" w:lineRule="auto"/>
              <w:ind w:left="175"/>
            </w:pPr>
            <w:r>
              <w:rPr>
                <w:spacing w:val="8"/>
              </w:rPr>
              <w:t>县人民政府办公室主任</w:t>
            </w:r>
          </w:p>
          <w:p>
            <w:pPr>
              <w:pStyle w:val="6"/>
              <w:spacing w:before="165" w:line="223" w:lineRule="auto"/>
              <w:ind w:left="175"/>
            </w:pPr>
            <w:r>
              <w:rPr>
                <w:spacing w:val="8"/>
              </w:rPr>
              <w:t>县人民政府研究室主任</w:t>
            </w:r>
          </w:p>
          <w:p>
            <w:pPr>
              <w:pStyle w:val="6"/>
              <w:spacing w:before="164" w:line="183" w:lineRule="auto"/>
              <w:jc w:val="right"/>
            </w:pPr>
            <w:r>
              <w:rPr>
                <w:spacing w:val="8"/>
              </w:rPr>
              <w:t>县人民政府办公室副主任</w:t>
            </w:r>
          </w:p>
        </w:tc>
      </w:tr>
    </w:tbl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92" w:line="190" w:lineRule="exact"/>
        <w:jc w:val="right"/>
        <w:rPr>
          <w:rFonts w:ascii="宋体" w:hAnsi="宋体" w:eastAsia="宋体" w:cs="宋体"/>
          <w:sz w:val="28"/>
          <w:szCs w:val="28"/>
        </w:rPr>
      </w:pPr>
      <w:r>
        <w:pict>
          <v:shape id="_x0000_s1026" o:spid="_x0000_s1026" o:spt="202" type="#_x0000_t202" style="position:absolute;left:0pt;margin-left:427.5pt;margin-top:-0.85pt;height:16pt;width:7.45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auto"/>
                    <w:jc w:val="right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spacing w:val="-32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9"/>
          <w:position w:val="-5"/>
          <w:sz w:val="28"/>
          <w:szCs w:val="28"/>
        </w:rPr>
        <w:t>-</w:t>
      </w:r>
      <w:r>
        <w:rPr>
          <w:rFonts w:ascii="宋体" w:hAnsi="宋体" w:eastAsia="宋体" w:cs="宋体"/>
          <w:spacing w:val="2"/>
          <w:position w:val="-5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9"/>
          <w:position w:val="-5"/>
          <w:sz w:val="28"/>
          <w:szCs w:val="28"/>
        </w:rPr>
        <w:t>-</w:t>
      </w:r>
    </w:p>
    <w:p>
      <w:pPr>
        <w:spacing w:line="190" w:lineRule="exact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73" w:bottom="0" w:left="1473" w:header="0" w:footer="0" w:gutter="0"/>
        </w:sectPr>
      </w:pPr>
    </w:p>
    <w:p>
      <w:pPr>
        <w:spacing w:before="115"/>
      </w:pPr>
    </w:p>
    <w:p>
      <w:pPr>
        <w:spacing w:before="115"/>
      </w:pPr>
    </w:p>
    <w:tbl>
      <w:tblPr>
        <w:tblStyle w:val="5"/>
        <w:tblW w:w="4796" w:type="dxa"/>
        <w:tblInd w:w="186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367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119" w:type="dxa"/>
            <w:vAlign w:val="top"/>
          </w:tcPr>
          <w:p>
            <w:pPr>
              <w:pStyle w:val="6"/>
              <w:spacing w:line="223" w:lineRule="auto"/>
              <w:ind w:left="19"/>
            </w:pPr>
            <w:r>
              <w:rPr>
                <w:spacing w:val="3"/>
              </w:rPr>
              <w:t>王晓燕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line="223" w:lineRule="auto"/>
              <w:jc w:val="right"/>
            </w:pPr>
            <w:r>
              <w:rPr>
                <w:spacing w:val="8"/>
              </w:rPr>
              <w:t>县人民政府办公室副主任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1" w:line="222" w:lineRule="auto"/>
              <w:ind w:left="75"/>
            </w:pPr>
            <w:r>
              <w:rPr>
                <w:spacing w:val="-16"/>
              </w:rPr>
              <w:t>肖文明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2" w:line="223" w:lineRule="auto"/>
              <w:jc w:val="right"/>
            </w:pPr>
            <w:r>
              <w:rPr>
                <w:spacing w:val="8"/>
              </w:rPr>
              <w:t>县人民政府办公室副主任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1" w:line="237" w:lineRule="auto"/>
              <w:ind w:left="34"/>
            </w:pPr>
            <w:r>
              <w:rPr>
                <w:spacing w:val="-8"/>
              </w:rPr>
              <w:t>田云山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2" w:line="223" w:lineRule="auto"/>
              <w:ind w:right="13"/>
              <w:jc w:val="right"/>
            </w:pPr>
            <w:r>
              <w:rPr>
                <w:spacing w:val="8"/>
              </w:rPr>
              <w:t>县人民政府研究室副主任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2" w:line="222" w:lineRule="auto"/>
              <w:ind w:left="15"/>
            </w:pPr>
            <w:r>
              <w:rPr>
                <w:spacing w:val="4"/>
              </w:rPr>
              <w:t>李军荣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1" w:line="222" w:lineRule="auto"/>
              <w:ind w:left="175"/>
            </w:pPr>
            <w:r>
              <w:rPr>
                <w:spacing w:val="7"/>
              </w:rPr>
              <w:t>县信访局副局长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1" w:line="222" w:lineRule="auto"/>
              <w:ind w:left="58"/>
            </w:pPr>
            <w:r>
              <w:rPr>
                <w:spacing w:val="-16"/>
              </w:rPr>
              <w:t>肖志华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2" w:line="223" w:lineRule="auto"/>
              <w:ind w:left="161"/>
            </w:pPr>
            <w:r>
              <w:rPr>
                <w:spacing w:val="8"/>
              </w:rPr>
              <w:t>县政府督查室主任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1" w:line="224" w:lineRule="auto"/>
              <w:ind w:left="19"/>
            </w:pPr>
            <w:r>
              <w:rPr>
                <w:spacing w:val="-6"/>
              </w:rPr>
              <w:t>孙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铁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2" w:line="223" w:lineRule="auto"/>
              <w:ind w:left="175"/>
            </w:pPr>
            <w:r>
              <w:rPr>
                <w:spacing w:val="7"/>
              </w:rPr>
              <w:t>县发改局局长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2" w:line="223" w:lineRule="auto"/>
              <w:ind w:left="5"/>
            </w:pPr>
            <w:r>
              <w:rPr>
                <w:spacing w:val="7"/>
              </w:rPr>
              <w:t>严崇武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1" w:line="222" w:lineRule="auto"/>
              <w:ind w:left="175"/>
            </w:pPr>
            <w:r>
              <w:rPr>
                <w:spacing w:val="7"/>
              </w:rPr>
              <w:t>县工信局局长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1" w:line="224" w:lineRule="auto"/>
              <w:ind w:left="10"/>
            </w:pPr>
            <w:r>
              <w:rPr>
                <w:spacing w:val="6"/>
              </w:rPr>
              <w:t>刘世珍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2" w:line="223" w:lineRule="auto"/>
              <w:ind w:left="175"/>
            </w:pPr>
            <w:r>
              <w:rPr>
                <w:spacing w:val="7"/>
              </w:rPr>
              <w:t>县农业局局长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2" w:line="222" w:lineRule="auto"/>
              <w:ind w:left="15"/>
            </w:pPr>
            <w:r>
              <w:rPr>
                <w:spacing w:val="4"/>
              </w:rPr>
              <w:t>李树荣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2" w:line="222" w:lineRule="auto"/>
              <w:ind w:left="175"/>
            </w:pPr>
            <w:r>
              <w:rPr>
                <w:spacing w:val="7"/>
              </w:rPr>
              <w:t>县林业局局长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1" w:line="222" w:lineRule="auto"/>
              <w:ind w:left="4"/>
            </w:pPr>
            <w:r>
              <w:rPr>
                <w:spacing w:val="-5"/>
              </w:rPr>
              <w:t>杨</w:t>
            </w:r>
            <w:r>
              <w:rPr>
                <w:spacing w:val="24"/>
              </w:rPr>
              <w:t xml:space="preserve">  </w:t>
            </w:r>
            <w:r>
              <w:rPr>
                <w:spacing w:val="-5"/>
              </w:rPr>
              <w:t>晶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2" w:line="223" w:lineRule="auto"/>
              <w:ind w:left="163"/>
            </w:pPr>
            <w:r>
              <w:rPr>
                <w:spacing w:val="7"/>
              </w:rPr>
              <w:t>县水务局局长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1" w:line="183" w:lineRule="auto"/>
            </w:pPr>
            <w:r>
              <w:rPr>
                <w:spacing w:val="4"/>
              </w:rPr>
              <w:t>杨晓蕾</w:t>
            </w:r>
          </w:p>
        </w:tc>
        <w:tc>
          <w:tcPr>
            <w:tcW w:w="3677" w:type="dxa"/>
            <w:vAlign w:val="top"/>
          </w:tcPr>
          <w:p>
            <w:pPr>
              <w:pStyle w:val="6"/>
              <w:spacing w:before="111" w:line="183" w:lineRule="auto"/>
              <w:ind w:left="161"/>
            </w:pPr>
            <w:r>
              <w:rPr>
                <w:spacing w:val="7"/>
              </w:rPr>
              <w:t>县旅游发展局局长</w:t>
            </w:r>
          </w:p>
        </w:tc>
      </w:tr>
    </w:tbl>
    <w:p>
      <w:pPr>
        <w:spacing w:line="221" w:lineRule="exact"/>
      </w:pPr>
    </w:p>
    <w:tbl>
      <w:tblPr>
        <w:tblStyle w:val="5"/>
        <w:tblW w:w="4147" w:type="dxa"/>
        <w:tblInd w:w="187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300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" w:line="224" w:lineRule="auto"/>
              <w:ind w:left="46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银韫</w:t>
            </w:r>
            <w:r>
              <w:rPr>
                <w:rFonts w:ascii="宋体" w:hAnsi="宋体" w:eastAsia="宋体" w:cs="宋体"/>
                <w:spacing w:val="6"/>
              </w:rPr>
              <w:t>喆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2" w:line="222" w:lineRule="auto"/>
              <w:ind w:left="192"/>
            </w:pPr>
            <w:r>
              <w:rPr>
                <w:spacing w:val="7"/>
              </w:rPr>
              <w:t>县文体广电局局长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10" w:line="222" w:lineRule="auto"/>
              <w:ind w:left="54"/>
            </w:pPr>
            <w:r>
              <w:rPr>
                <w:spacing w:val="4"/>
              </w:rPr>
              <w:t>杨跃文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112" w:line="222" w:lineRule="auto"/>
              <w:ind w:left="192"/>
            </w:pPr>
            <w:r>
              <w:rPr>
                <w:spacing w:val="7"/>
              </w:rPr>
              <w:t>县卫计局局长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12" w:line="224" w:lineRule="auto"/>
              <w:ind w:left="56"/>
            </w:pPr>
            <w:r>
              <w:rPr>
                <w:spacing w:val="-6"/>
              </w:rPr>
              <w:t>黄</w:t>
            </w:r>
            <w:r>
              <w:rPr>
                <w:spacing w:val="18"/>
              </w:rPr>
              <w:t xml:space="preserve">  </w:t>
            </w:r>
            <w:r>
              <w:rPr>
                <w:spacing w:val="-6"/>
              </w:rPr>
              <w:t>燕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112" w:line="221" w:lineRule="auto"/>
              <w:ind w:left="192"/>
            </w:pPr>
            <w:r>
              <w:rPr>
                <w:spacing w:val="7"/>
              </w:rPr>
              <w:t>县生物产业办主任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12" w:line="220" w:lineRule="auto"/>
              <w:ind w:left="54"/>
            </w:pPr>
            <w:r>
              <w:rPr>
                <w:spacing w:val="4"/>
              </w:rPr>
              <w:t>杨国祥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111" w:line="222" w:lineRule="auto"/>
              <w:ind w:left="192"/>
            </w:pPr>
            <w:r>
              <w:rPr>
                <w:spacing w:val="7"/>
              </w:rPr>
              <w:t>县住建局局长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13" w:line="222" w:lineRule="auto"/>
              <w:ind w:left="56"/>
            </w:pPr>
            <w:r>
              <w:rPr>
                <w:spacing w:val="3"/>
              </w:rPr>
              <w:t>姜湘忠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113" w:line="222" w:lineRule="auto"/>
              <w:ind w:left="192"/>
            </w:pPr>
            <w:r>
              <w:rPr>
                <w:spacing w:val="7"/>
              </w:rPr>
              <w:t>县市场监管局局长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13" w:line="222" w:lineRule="auto"/>
              <w:ind w:left="44"/>
            </w:pPr>
            <w:r>
              <w:rPr>
                <w:spacing w:val="7"/>
              </w:rPr>
              <w:t>秦建春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112" w:line="223" w:lineRule="auto"/>
              <w:ind w:left="192"/>
            </w:pPr>
            <w:r>
              <w:rPr>
                <w:spacing w:val="7"/>
              </w:rPr>
              <w:t>县招商局局长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11" w:line="222" w:lineRule="auto"/>
              <w:ind w:left="54"/>
            </w:pPr>
            <w:r>
              <w:rPr>
                <w:spacing w:val="4"/>
              </w:rPr>
              <w:t>杨文权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112" w:line="223" w:lineRule="auto"/>
              <w:ind w:left="192"/>
            </w:pPr>
            <w:r>
              <w:rPr>
                <w:spacing w:val="7"/>
              </w:rPr>
              <w:t>县扶贫办主任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13" w:line="222" w:lineRule="auto"/>
              <w:ind w:left="89"/>
            </w:pPr>
            <w:r>
              <w:rPr>
                <w:spacing w:val="-8"/>
              </w:rPr>
              <w:t>田永生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112" w:line="223" w:lineRule="auto"/>
              <w:ind w:left="192"/>
            </w:pPr>
            <w:r>
              <w:rPr>
                <w:spacing w:val="7"/>
              </w:rPr>
              <w:t>县综合执法局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12" w:line="220" w:lineRule="auto"/>
            </w:pPr>
            <w:r>
              <w:rPr>
                <w:spacing w:val="-2"/>
              </w:rPr>
              <w:t>周</w:t>
            </w:r>
            <w:r>
              <w:rPr>
                <w:spacing w:val="14"/>
              </w:rPr>
              <w:t xml:space="preserve">  </w:t>
            </w:r>
            <w:r>
              <w:rPr>
                <w:spacing w:val="-2"/>
              </w:rPr>
              <w:t>祥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112" w:line="223" w:lineRule="auto"/>
              <w:ind w:left="144"/>
            </w:pPr>
            <w:r>
              <w:rPr>
                <w:spacing w:val="7"/>
              </w:rPr>
              <w:t>县旅投公司负责人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40" w:type="dxa"/>
            <w:vAlign w:val="top"/>
          </w:tcPr>
          <w:p>
            <w:pPr>
              <w:pStyle w:val="6"/>
              <w:spacing w:before="111" w:line="183" w:lineRule="auto"/>
              <w:ind w:left="18"/>
            </w:pPr>
            <w:r>
              <w:rPr>
                <w:spacing w:val="-1"/>
              </w:rPr>
              <w:t>罗世参</w:t>
            </w:r>
          </w:p>
        </w:tc>
        <w:tc>
          <w:tcPr>
            <w:tcW w:w="3007" w:type="dxa"/>
            <w:vAlign w:val="top"/>
          </w:tcPr>
          <w:p>
            <w:pPr>
              <w:pStyle w:val="6"/>
              <w:spacing w:before="111" w:line="183" w:lineRule="auto"/>
              <w:jc w:val="right"/>
            </w:pPr>
            <w:r>
              <w:rPr>
                <w:spacing w:val="6"/>
              </w:rPr>
              <w:t>临沧沧源供电局局长</w:t>
            </w:r>
          </w:p>
        </w:tc>
      </w:tr>
    </w:tbl>
    <w:p>
      <w:pPr>
        <w:spacing w:before="221" w:line="226" w:lineRule="auto"/>
        <w:ind w:left="60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二、职责任务</w:t>
      </w:r>
    </w:p>
    <w:p>
      <w:pPr>
        <w:spacing w:before="161" w:line="219" w:lineRule="auto"/>
        <w:ind w:left="58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一）全力打造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“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绿色能源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”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牌专题</w:t>
      </w:r>
    </w:p>
    <w:p>
      <w:pPr>
        <w:pStyle w:val="2"/>
        <w:spacing w:before="172" w:line="223" w:lineRule="auto"/>
        <w:ind w:left="600"/>
      </w:pPr>
      <w:r>
        <w:rPr>
          <w:spacing w:val="7"/>
        </w:rPr>
        <w:t>组    长：方宾仁  县人民政府副县长</w:t>
      </w:r>
    </w:p>
    <w:p>
      <w:pPr>
        <w:spacing w:line="223" w:lineRule="auto"/>
        <w:sectPr>
          <w:footerReference r:id="rId3" w:type="default"/>
          <w:pgSz w:w="11906" w:h="16839"/>
          <w:pgMar w:top="1431" w:right="1785" w:bottom="1126" w:left="1482" w:header="0" w:footer="848" w:gutter="0"/>
        </w:sect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before="101" w:line="540" w:lineRule="exact"/>
        <w:ind w:left="618"/>
      </w:pPr>
      <w:r>
        <w:rPr>
          <w:spacing w:val="-4"/>
          <w:position w:val="16"/>
        </w:rPr>
        <w:t>副 组</w:t>
      </w:r>
      <w:r>
        <w:rPr>
          <w:spacing w:val="28"/>
          <w:position w:val="16"/>
        </w:rPr>
        <w:t xml:space="preserve"> </w:t>
      </w:r>
      <w:r>
        <w:rPr>
          <w:spacing w:val="-4"/>
          <w:position w:val="16"/>
        </w:rPr>
        <w:t>长：</w:t>
      </w:r>
      <w:r>
        <w:rPr>
          <w:spacing w:val="-57"/>
          <w:position w:val="16"/>
        </w:rPr>
        <w:t xml:space="preserve"> </w:t>
      </w:r>
      <w:r>
        <w:rPr>
          <w:spacing w:val="-4"/>
          <w:position w:val="16"/>
        </w:rPr>
        <w:t>肖文明、严崇武</w:t>
      </w:r>
    </w:p>
    <w:p>
      <w:pPr>
        <w:pStyle w:val="2"/>
        <w:spacing w:before="1" w:line="221" w:lineRule="auto"/>
        <w:ind w:left="609"/>
      </w:pPr>
      <w:r>
        <w:rPr>
          <w:spacing w:val="6"/>
        </w:rPr>
        <w:t>牵头部门：县工信局</w:t>
      </w:r>
    </w:p>
    <w:p>
      <w:pPr>
        <w:pStyle w:val="2"/>
        <w:spacing w:before="167" w:line="540" w:lineRule="exact"/>
        <w:ind w:left="653"/>
      </w:pPr>
      <w:r>
        <w:rPr>
          <w:spacing w:val="9"/>
          <w:position w:val="16"/>
        </w:rPr>
        <w:t>配合部门：县发改局、县农业局、县水务局、县林业局、县</w:t>
      </w:r>
    </w:p>
    <w:p>
      <w:pPr>
        <w:pStyle w:val="2"/>
        <w:spacing w:line="223" w:lineRule="auto"/>
        <w:ind w:left="6"/>
      </w:pPr>
      <w:r>
        <w:rPr>
          <w:spacing w:val="8"/>
        </w:rPr>
        <w:t>扶贫办、县招商局、临沧沧源供电局等</w:t>
      </w:r>
    </w:p>
    <w:p>
      <w:pPr>
        <w:pStyle w:val="2"/>
        <w:spacing w:before="163" w:line="322" w:lineRule="auto"/>
        <w:ind w:left="2" w:right="97" w:firstLine="602"/>
      </w:pPr>
      <w:r>
        <w:rPr>
          <w:spacing w:val="10"/>
        </w:rPr>
        <w:t>下设办公室在县工信局，负责跟踪、督促、收集、整理全力</w:t>
      </w:r>
      <w:r>
        <w:rPr>
          <w:spacing w:val="16"/>
        </w:rPr>
        <w:t xml:space="preserve"> </w:t>
      </w:r>
      <w:r>
        <w:rPr>
          <w:spacing w:val="9"/>
        </w:rPr>
        <w:t>打造</w:t>
      </w:r>
      <w:r>
        <w:rPr>
          <w:rFonts w:ascii="Times New Roman" w:hAnsi="Times New Roman" w:eastAsia="Times New Roman" w:cs="Times New Roman"/>
          <w:spacing w:val="9"/>
        </w:rPr>
        <w:t>“</w:t>
      </w:r>
      <w:r>
        <w:rPr>
          <w:rFonts w:ascii="Times New Roman" w:hAnsi="Times New Roman" w:eastAsia="Times New Roman" w:cs="Times New Roman"/>
          <w:spacing w:val="-51"/>
        </w:rPr>
        <w:t xml:space="preserve"> </w:t>
      </w:r>
      <w:r>
        <w:rPr>
          <w:spacing w:val="9"/>
        </w:rPr>
        <w:t>绿色能源</w:t>
      </w:r>
      <w:r>
        <w:rPr>
          <w:rFonts w:ascii="Times New Roman" w:hAnsi="Times New Roman" w:eastAsia="Times New Roman" w:cs="Times New Roman"/>
          <w:spacing w:val="9"/>
        </w:rPr>
        <w:t>”</w:t>
      </w:r>
      <w:r>
        <w:rPr>
          <w:spacing w:val="9"/>
        </w:rPr>
        <w:t>县各项工作推进情况，研究分析存</w:t>
      </w:r>
      <w:r>
        <w:rPr>
          <w:spacing w:val="8"/>
        </w:rPr>
        <w:t>在困难问题，</w:t>
      </w:r>
    </w:p>
    <w:p>
      <w:pPr>
        <w:pStyle w:val="2"/>
        <w:spacing w:line="220" w:lineRule="auto"/>
        <w:ind w:left="2"/>
      </w:pPr>
      <w:r>
        <w:rPr>
          <w:spacing w:val="8"/>
        </w:rPr>
        <w:t>定期向县人民政府报告整体工作推进情况。</w:t>
      </w:r>
    </w:p>
    <w:p>
      <w:pPr>
        <w:spacing w:before="170" w:line="219" w:lineRule="auto"/>
        <w:ind w:left="58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二）全力打造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“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绿色食品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”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牌专题</w:t>
      </w:r>
    </w:p>
    <w:p>
      <w:pPr>
        <w:pStyle w:val="2"/>
        <w:spacing w:before="172" w:line="540" w:lineRule="exact"/>
        <w:ind w:left="595"/>
      </w:pPr>
      <w:r>
        <w:rPr>
          <w:spacing w:val="7"/>
          <w:position w:val="16"/>
        </w:rPr>
        <w:t>组    长：李小华  县人民政府副县长</w:t>
      </w:r>
    </w:p>
    <w:p>
      <w:pPr>
        <w:pStyle w:val="2"/>
        <w:spacing w:before="1" w:line="222" w:lineRule="auto"/>
        <w:ind w:left="618"/>
      </w:pPr>
      <w:r>
        <w:rPr>
          <w:spacing w:val="4"/>
        </w:rPr>
        <w:t>副 组</w:t>
      </w:r>
      <w:r>
        <w:rPr>
          <w:spacing w:val="30"/>
        </w:rPr>
        <w:t xml:space="preserve"> </w:t>
      </w:r>
      <w:r>
        <w:rPr>
          <w:spacing w:val="4"/>
        </w:rPr>
        <w:t>长：李军荣、刘世珍</w:t>
      </w:r>
    </w:p>
    <w:p>
      <w:pPr>
        <w:pStyle w:val="2"/>
        <w:spacing w:before="166" w:line="222" w:lineRule="auto"/>
        <w:ind w:left="609"/>
      </w:pPr>
      <w:r>
        <w:rPr>
          <w:spacing w:val="6"/>
        </w:rPr>
        <w:t>牵头部门：县农业局</w:t>
      </w:r>
    </w:p>
    <w:p>
      <w:pPr>
        <w:pStyle w:val="2"/>
        <w:spacing w:before="168" w:line="540" w:lineRule="exact"/>
        <w:ind w:left="653"/>
      </w:pPr>
      <w:r>
        <w:rPr>
          <w:spacing w:val="9"/>
          <w:position w:val="16"/>
        </w:rPr>
        <w:t>配合部门：县发改局、县工信局、县生物产业</w:t>
      </w:r>
      <w:r>
        <w:rPr>
          <w:spacing w:val="8"/>
          <w:position w:val="16"/>
        </w:rPr>
        <w:t>办、县市场监</w:t>
      </w:r>
    </w:p>
    <w:p>
      <w:pPr>
        <w:pStyle w:val="2"/>
        <w:spacing w:before="1" w:line="222" w:lineRule="auto"/>
      </w:pPr>
      <w:r>
        <w:rPr>
          <w:spacing w:val="9"/>
        </w:rPr>
        <w:t>管局、县林业局、县扶贫办、县招商局等</w:t>
      </w:r>
    </w:p>
    <w:p>
      <w:pPr>
        <w:pStyle w:val="2"/>
        <w:spacing w:before="165" w:line="322" w:lineRule="auto"/>
        <w:ind w:left="2" w:right="97" w:firstLine="602"/>
      </w:pPr>
      <w:r>
        <w:rPr>
          <w:spacing w:val="10"/>
        </w:rPr>
        <w:t>下设办公室在县农业局，负责跟踪、督促、收集、整理全力</w:t>
      </w:r>
      <w:r>
        <w:rPr>
          <w:spacing w:val="16"/>
        </w:rPr>
        <w:t xml:space="preserve"> </w:t>
      </w:r>
      <w:r>
        <w:rPr>
          <w:spacing w:val="9"/>
        </w:rPr>
        <w:t>打造</w:t>
      </w:r>
      <w:r>
        <w:rPr>
          <w:rFonts w:ascii="Times New Roman" w:hAnsi="Times New Roman" w:eastAsia="Times New Roman" w:cs="Times New Roman"/>
          <w:spacing w:val="9"/>
        </w:rPr>
        <w:t>“</w:t>
      </w:r>
      <w:r>
        <w:rPr>
          <w:rFonts w:ascii="Times New Roman" w:hAnsi="Times New Roman" w:eastAsia="Times New Roman" w:cs="Times New Roman"/>
          <w:spacing w:val="-51"/>
        </w:rPr>
        <w:t xml:space="preserve"> </w:t>
      </w:r>
      <w:r>
        <w:rPr>
          <w:spacing w:val="9"/>
        </w:rPr>
        <w:t>绿色食品</w:t>
      </w:r>
      <w:r>
        <w:rPr>
          <w:rFonts w:ascii="Times New Roman" w:hAnsi="Times New Roman" w:eastAsia="Times New Roman" w:cs="Times New Roman"/>
          <w:spacing w:val="9"/>
        </w:rPr>
        <w:t>”</w:t>
      </w:r>
      <w:r>
        <w:rPr>
          <w:spacing w:val="9"/>
        </w:rPr>
        <w:t>县各项工作推进情况，研究分析存</w:t>
      </w:r>
      <w:r>
        <w:rPr>
          <w:spacing w:val="8"/>
        </w:rPr>
        <w:t>在困难问题，</w:t>
      </w:r>
    </w:p>
    <w:p>
      <w:pPr>
        <w:pStyle w:val="2"/>
        <w:spacing w:line="220" w:lineRule="auto"/>
        <w:ind w:left="2"/>
      </w:pPr>
      <w:r>
        <w:rPr>
          <w:spacing w:val="8"/>
        </w:rPr>
        <w:t>定期向县人民政府报告整体工作推进情况。</w:t>
      </w:r>
    </w:p>
    <w:p>
      <w:pPr>
        <w:spacing w:before="170" w:line="219" w:lineRule="auto"/>
        <w:ind w:left="58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（三）全力打造</w:t>
      </w: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>“</w:t>
      </w: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健康生活目的地</w:t>
      </w:r>
      <w:r>
        <w:rPr>
          <w:rFonts w:ascii="Times New Roman" w:hAnsi="Times New Roman" w:eastAsia="Times New Roman" w:cs="Times New Roman"/>
          <w:b/>
          <w:bCs/>
          <w:spacing w:val="10"/>
          <w:sz w:val="31"/>
          <w:szCs w:val="31"/>
        </w:rPr>
        <w:t>”</w:t>
      </w: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牌专题</w:t>
      </w:r>
    </w:p>
    <w:p>
      <w:pPr>
        <w:pStyle w:val="2"/>
        <w:spacing w:before="173" w:line="222" w:lineRule="auto"/>
        <w:ind w:left="595"/>
      </w:pPr>
      <w:r>
        <w:rPr>
          <w:spacing w:val="8"/>
        </w:rPr>
        <w:t>组      长：尹红青  县委常委、县人</w:t>
      </w:r>
      <w:r>
        <w:rPr>
          <w:spacing w:val="7"/>
        </w:rPr>
        <w:t>民政府副县长</w:t>
      </w:r>
    </w:p>
    <w:p>
      <w:pPr>
        <w:pStyle w:val="2"/>
        <w:spacing w:before="167" w:line="540" w:lineRule="exact"/>
        <w:ind w:left="617"/>
      </w:pPr>
      <w:r>
        <w:rPr>
          <w:spacing w:val="7"/>
          <w:position w:val="16"/>
        </w:rPr>
        <w:t>常务副组长：李江红  县人民政府副县长</w:t>
      </w:r>
    </w:p>
    <w:p>
      <w:pPr>
        <w:pStyle w:val="2"/>
        <w:spacing w:before="1" w:line="221" w:lineRule="auto"/>
        <w:ind w:left="618"/>
      </w:pPr>
      <w:r>
        <w:rPr>
          <w:spacing w:val="1"/>
        </w:rPr>
        <w:t>副  组</w:t>
      </w:r>
      <w:r>
        <w:rPr>
          <w:spacing w:val="17"/>
        </w:rPr>
        <w:t xml:space="preserve">  </w:t>
      </w:r>
      <w:r>
        <w:rPr>
          <w:spacing w:val="1"/>
        </w:rPr>
        <w:t>长：</w:t>
      </w:r>
      <w:r>
        <w:rPr>
          <w:spacing w:val="-79"/>
        </w:rPr>
        <w:t xml:space="preserve"> </w:t>
      </w:r>
      <w:r>
        <w:rPr>
          <w:spacing w:val="1"/>
        </w:rPr>
        <w:t>田云山、杨晓蕾、杨跃文</w:t>
      </w:r>
    </w:p>
    <w:p>
      <w:pPr>
        <w:pStyle w:val="2"/>
        <w:spacing w:before="167" w:line="222" w:lineRule="auto"/>
        <w:ind w:left="609"/>
      </w:pPr>
      <w:r>
        <w:rPr>
          <w:spacing w:val="7"/>
        </w:rPr>
        <w:t>牵头部门：县旅游发展局</w:t>
      </w:r>
    </w:p>
    <w:p>
      <w:pPr>
        <w:pStyle w:val="2"/>
        <w:spacing w:before="168" w:line="540" w:lineRule="exact"/>
        <w:jc w:val="right"/>
      </w:pPr>
      <w:r>
        <w:rPr>
          <w:spacing w:val="2"/>
          <w:position w:val="16"/>
        </w:rPr>
        <w:t>配合部门：县发改局、县文体广电局、县卫计局、县住建局、</w:t>
      </w:r>
    </w:p>
    <w:p>
      <w:pPr>
        <w:pStyle w:val="2"/>
        <w:spacing w:line="223" w:lineRule="auto"/>
        <w:ind w:left="2"/>
      </w:pPr>
      <w:r>
        <w:rPr>
          <w:spacing w:val="9"/>
        </w:rPr>
        <w:t>县扶贫办、县综合执法局、县旅投公司等</w:t>
      </w:r>
    </w:p>
    <w:p>
      <w:pPr>
        <w:pStyle w:val="2"/>
        <w:spacing w:before="165" w:line="220" w:lineRule="auto"/>
        <w:ind w:left="605"/>
      </w:pPr>
      <w:r>
        <w:rPr>
          <w:spacing w:val="10"/>
        </w:rPr>
        <w:t>下设办公室在县旅游发展局，负责跟踪、督促、收集、整理</w:t>
      </w:r>
    </w:p>
    <w:p>
      <w:pPr>
        <w:spacing w:line="220" w:lineRule="auto"/>
        <w:sectPr>
          <w:footerReference r:id="rId4" w:type="default"/>
          <w:pgSz w:w="11906" w:h="16839"/>
          <w:pgMar w:top="1431" w:right="1378" w:bottom="1126" w:left="1487" w:header="0" w:footer="848" w:gutter="0"/>
        </w:sect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before="101" w:line="540" w:lineRule="exact"/>
        <w:ind w:left="10"/>
      </w:pPr>
      <w:r>
        <w:rPr>
          <w:spacing w:val="10"/>
          <w:position w:val="16"/>
        </w:rPr>
        <w:t>全力打造</w:t>
      </w:r>
      <w:r>
        <w:rPr>
          <w:rFonts w:ascii="Times New Roman" w:hAnsi="Times New Roman" w:eastAsia="Times New Roman" w:cs="Times New Roman"/>
          <w:spacing w:val="10"/>
          <w:position w:val="16"/>
        </w:rPr>
        <w:t>“</w:t>
      </w:r>
      <w:r>
        <w:rPr>
          <w:spacing w:val="10"/>
          <w:position w:val="16"/>
        </w:rPr>
        <w:t>健康生活目的地</w:t>
      </w:r>
      <w:r>
        <w:rPr>
          <w:rFonts w:ascii="Times New Roman" w:hAnsi="Times New Roman" w:eastAsia="Times New Roman" w:cs="Times New Roman"/>
          <w:spacing w:val="10"/>
          <w:position w:val="16"/>
        </w:rPr>
        <w:t>”</w:t>
      </w:r>
      <w:r>
        <w:rPr>
          <w:spacing w:val="10"/>
          <w:position w:val="16"/>
        </w:rPr>
        <w:t>各项工作推进情况，研究分析存在困</w:t>
      </w:r>
    </w:p>
    <w:p>
      <w:pPr>
        <w:pStyle w:val="2"/>
        <w:spacing w:line="220" w:lineRule="auto"/>
        <w:ind w:left="5"/>
      </w:pPr>
      <w:r>
        <w:rPr>
          <w:spacing w:val="9"/>
        </w:rPr>
        <w:t>难问题，定期向县人民政府报告整体工作推进情况。</w:t>
      </w:r>
    </w:p>
    <w:p>
      <w:pPr>
        <w:spacing w:before="168" w:line="227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三、工作要求</w:t>
      </w:r>
    </w:p>
    <w:p>
      <w:pPr>
        <w:pStyle w:val="2"/>
        <w:spacing w:before="157" w:line="322" w:lineRule="auto"/>
        <w:ind w:left="12" w:firstLine="632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spacing w:val="-61"/>
        </w:rPr>
        <w:t xml:space="preserve"> </w:t>
      </w: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</w:t>
      </w:r>
      <w:r>
        <w:rPr>
          <w:spacing w:val="6"/>
        </w:rPr>
        <w:t>各项工作组实行组长负责制，组长为第一责任人，牵</w:t>
      </w:r>
      <w:r>
        <w:t xml:space="preserve"> </w:t>
      </w:r>
      <w:r>
        <w:rPr>
          <w:spacing w:val="9"/>
        </w:rPr>
        <w:t>头部门副组长为直接责任人。各工作组长要及时召集各成员单位</w:t>
      </w:r>
      <w:r>
        <w:rPr>
          <w:spacing w:val="13"/>
        </w:rPr>
        <w:t xml:space="preserve"> </w:t>
      </w:r>
      <w:r>
        <w:t>进行集中研究，对我县全力打好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t>三张牌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eastAsia="Times New Roman" w:cs="Times New Roman"/>
          <w:spacing w:val="-37"/>
        </w:rPr>
        <w:t xml:space="preserve"> </w:t>
      </w:r>
      <w:r>
        <w:t xml:space="preserve">的资源状况、基础条件、 </w:t>
      </w:r>
      <w:r>
        <w:rPr>
          <w:spacing w:val="10"/>
        </w:rPr>
        <w:t>发展潜力、特色优势进行认真分析和比较研</w:t>
      </w:r>
      <w:r>
        <w:rPr>
          <w:spacing w:val="9"/>
        </w:rPr>
        <w:t>究，做到情况清、方</w:t>
      </w:r>
    </w:p>
    <w:p>
      <w:pPr>
        <w:pStyle w:val="2"/>
        <w:spacing w:before="1" w:line="221" w:lineRule="auto"/>
        <w:ind w:left="50"/>
      </w:pPr>
      <w:r>
        <w:rPr>
          <w:spacing w:val="4"/>
        </w:rPr>
        <w:t>向明，基础实、能支撑。</w:t>
      </w:r>
    </w:p>
    <w:p>
      <w:pPr>
        <w:pStyle w:val="2"/>
        <w:spacing w:before="164" w:line="322" w:lineRule="auto"/>
        <w:ind w:left="13" w:right="95" w:firstLine="621"/>
      </w:pP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spacing w:val="-78"/>
        </w:rPr>
        <w:t xml:space="preserve"> </w:t>
      </w: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</w:t>
      </w:r>
      <w:r>
        <w:rPr>
          <w:spacing w:val="7"/>
        </w:rPr>
        <w:t>牵头部门要结合我县实际，尽快牵头研究制定具体实</w:t>
      </w:r>
      <w:r>
        <w:t xml:space="preserve"> </w:t>
      </w:r>
      <w:r>
        <w:rPr>
          <w:spacing w:val="9"/>
        </w:rPr>
        <w:t>施方案，进一步明确工作目标、任务、措施、责任及时限要求，</w:t>
      </w:r>
      <w:r>
        <w:rPr>
          <w:spacing w:val="12"/>
        </w:rPr>
        <w:t xml:space="preserve"> </w:t>
      </w:r>
      <w:r>
        <w:rPr>
          <w:spacing w:val="9"/>
        </w:rPr>
        <w:t>对原已制定相关规划的要进行梳理，突出重点，修改完善，对未 制定规划的要尽快制定规划方案，确保既符合省、市工作要求，</w:t>
      </w:r>
      <w:r>
        <w:rPr>
          <w:spacing w:val="12"/>
        </w:rPr>
        <w:t xml:space="preserve"> </w:t>
      </w:r>
      <w:r>
        <w:rPr>
          <w:spacing w:val="3"/>
        </w:rPr>
        <w:t>又契合我县发展实际。各牵头部门务必于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2018 </w:t>
      </w:r>
      <w:r>
        <w:rPr>
          <w:spacing w:val="3"/>
        </w:rPr>
        <w:t>年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3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2"/>
        </w:rPr>
        <w:t xml:space="preserve">2  </w:t>
      </w:r>
      <w:r>
        <w:rPr>
          <w:spacing w:val="2"/>
        </w:rPr>
        <w:t>日前将</w:t>
      </w:r>
    </w:p>
    <w:p>
      <w:pPr>
        <w:pStyle w:val="2"/>
        <w:spacing w:line="222" w:lineRule="auto"/>
        <w:ind w:left="21"/>
      </w:pPr>
      <w:r>
        <w:rPr>
          <w:spacing w:val="8"/>
        </w:rPr>
        <w:t>具体实施方案按程序报县人民政府审核。</w:t>
      </w:r>
    </w:p>
    <w:p>
      <w:pPr>
        <w:pStyle w:val="2"/>
        <w:spacing w:before="166" w:line="322" w:lineRule="auto"/>
        <w:ind w:left="15" w:right="97" w:firstLine="619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spacing w:val="9"/>
        </w:rPr>
        <w:t>县政府督查室要定期不定期对全力</w:t>
      </w:r>
      <w:r>
        <w:rPr>
          <w:spacing w:val="8"/>
        </w:rPr>
        <w:t>打造</w:t>
      </w:r>
      <w:r>
        <w:rPr>
          <w:rFonts w:ascii="Times New Roman" w:hAnsi="Times New Roman" w:eastAsia="Times New Roman" w:cs="Times New Roman"/>
          <w:spacing w:val="8"/>
        </w:rPr>
        <w:t>“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spacing w:val="8"/>
        </w:rPr>
        <w:t>三张牌</w:t>
      </w:r>
      <w:r>
        <w:rPr>
          <w:rFonts w:ascii="Times New Roman" w:hAnsi="Times New Roman" w:eastAsia="Times New Roman" w:cs="Times New Roman"/>
          <w:spacing w:val="8"/>
        </w:rPr>
        <w:t>”</w:t>
      </w:r>
      <w:r>
        <w:rPr>
          <w:rFonts w:ascii="Times New Roman" w:hAnsi="Times New Roman" w:eastAsia="Times New Roman" w:cs="Times New Roman"/>
          <w:spacing w:val="-55"/>
        </w:rPr>
        <w:t xml:space="preserve"> </w:t>
      </w:r>
      <w:r>
        <w:rPr>
          <w:spacing w:val="8"/>
        </w:rPr>
        <w:t>工</w:t>
      </w:r>
      <w:r>
        <w:t xml:space="preserve"> </w:t>
      </w:r>
      <w:r>
        <w:rPr>
          <w:spacing w:val="9"/>
        </w:rPr>
        <w:t>作推进情况进行跟踪督促检查，并形成工作情况报告报县人民政</w:t>
      </w:r>
    </w:p>
    <w:p>
      <w:pPr>
        <w:pStyle w:val="2"/>
        <w:spacing w:line="223" w:lineRule="auto"/>
        <w:ind w:left="14"/>
      </w:pPr>
      <w:r>
        <w:rPr>
          <w:spacing w:val="-3"/>
        </w:rPr>
        <w:t>府。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125"/>
      </w:pPr>
      <w:r>
        <w:rPr>
          <w:rFonts w:ascii="Times New Roman" w:hAnsi="Times New Roman" w:eastAsia="Times New Roman" w:cs="Times New Roman"/>
          <w:spacing w:val="-5"/>
        </w:rPr>
        <w:t>2018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5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5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31</w:t>
      </w:r>
      <w:r>
        <w:rPr>
          <w:rFonts w:ascii="Times New Roman" w:hAnsi="Times New Roman" w:eastAsia="Times New Roman" w:cs="Times New Roman"/>
          <w:spacing w:val="73"/>
        </w:rPr>
        <w:t xml:space="preserve"> </w:t>
      </w:r>
      <w:r>
        <w:rPr>
          <w:spacing w:val="-5"/>
        </w:rPr>
        <w:t>日</w:t>
      </w:r>
    </w:p>
    <w:p>
      <w:pPr>
        <w:spacing w:before="83"/>
      </w:pPr>
    </w:p>
    <w:p>
      <w:pPr>
        <w:spacing w:before="82"/>
      </w:pPr>
    </w:p>
    <w:tbl>
      <w:tblPr>
        <w:tblStyle w:val="5"/>
        <w:tblW w:w="881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8"/>
        <w:gridCol w:w="382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998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34" w:line="221" w:lineRule="auto"/>
              <w:ind w:left="30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沧源佤族自治县人民政府办公室</w:t>
            </w:r>
          </w:p>
        </w:tc>
        <w:tc>
          <w:tcPr>
            <w:tcW w:w="3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35" w:line="222" w:lineRule="auto"/>
              <w:ind w:left="887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34"/>
                <w:w w:val="101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年</w:t>
            </w:r>
            <w:r>
              <w:rPr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月</w:t>
            </w:r>
            <w:r>
              <w:rPr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31  </w:t>
            </w:r>
            <w:r>
              <w:rPr>
                <w:spacing w:val="-13"/>
                <w:sz w:val="28"/>
                <w:szCs w:val="28"/>
              </w:rPr>
              <w:t>日印发</w:t>
            </w:r>
          </w:p>
        </w:tc>
      </w:tr>
    </w:tbl>
    <w:p>
      <w:pPr>
        <w:spacing w:line="472" w:lineRule="auto"/>
        <w:rPr>
          <w:rFonts w:ascii="Arial"/>
          <w:sz w:val="21"/>
        </w:rPr>
      </w:pPr>
    </w:p>
    <w:p>
      <w:pPr>
        <w:spacing w:before="92" w:line="183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-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4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-</w:t>
      </w:r>
    </w:p>
    <w:sectPr>
      <w:footerReference r:id="rId5" w:type="default"/>
      <w:pgSz w:w="11906" w:h="16839"/>
      <w:pgMar w:top="1431" w:right="1378" w:bottom="400" w:left="147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25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93061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2024-02-27T17:11:00Z</dcterms:created>
  <dc:creator>政府办发文员</dc:creator>
  <cp:lastModifiedBy>HUAWEI</cp:lastModifiedBy>
  <dcterms:modified xsi:type="dcterms:W3CDTF">2024-02-27T14:29:31Z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2024-02-27T17:12:42Z</vt:filetime>
  </property>
  <property fmtid="{D5CDD505-2E9C-101B-9397-08002B2CF9AE}" pid="4" name="KSOProductBuildVer">
    <vt:lpwstr>2052-10.8.0.6018</vt:lpwstr>
  </property>
</Properties>
</file>