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糯良乡怕拍村大寨自然村村规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为加快推进“美丽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怕拍</w:t>
      </w:r>
      <w:r>
        <w:rPr>
          <w:rFonts w:hint="eastAsia" w:ascii="仿宋_GB2312" w:hAnsi="仿宋_GB2312" w:eastAsia="仿宋_GB2312" w:cs="仿宋_GB2312"/>
          <w:sz w:val="32"/>
          <w:szCs w:val="32"/>
        </w:rPr>
        <w:t>”及“文明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村庄</w:t>
      </w:r>
      <w:r>
        <w:rPr>
          <w:rFonts w:hint="eastAsia" w:ascii="仿宋_GB2312" w:hAnsi="仿宋_GB2312" w:eastAsia="仿宋_GB2312" w:cs="仿宋_GB2312"/>
          <w:sz w:val="32"/>
          <w:szCs w:val="32"/>
        </w:rPr>
        <w:t>”建设，打造一个“产业兴旺、生态宜居、乡风文明、治理有效、生活富裕”的美丽村庄，依据国家法律、法规、政策，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根据怕拍村村规民约，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村实际，并经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自然村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全体党员及村民代表大会表决通过，特制定怕拍村大寨自然村村规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民约，望各位村民遵守执行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自然村</w:t>
      </w:r>
      <w:r>
        <w:rPr>
          <w:rFonts w:hint="eastAsia" w:ascii="仿宋_GB2312" w:hAnsi="仿宋_GB2312" w:eastAsia="仿宋_GB2312" w:cs="仿宋_GB2312"/>
          <w:sz w:val="32"/>
          <w:szCs w:val="32"/>
        </w:rPr>
        <w:t>在村党支部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的领导下开展工作，实行集体领导，分工负责。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自然村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村党支部、村民委员会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反映村民的意见、要求和建议，协助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村建立民主理财小组，按月对村的财务收支进行民主理财活动，对原始凭证逐章审查，并将理财情况予以公布。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村土地，除法律规定属国家以外，均属村集体所有。各农户对承包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、自留地、宅基地等土地只有使用权，村内任何组织和个人使用土地，都应经村民委员会同意，按规定办理用地手续，经批准后方可使用。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4.要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切实保护耕地，严禁抛荒，任何单位和个人不得侵占、买卖或者以其他方式非法转让土地。未经村经济合作社批准，未取得“取土许可证”的不得在承包田或自留地上取土或卖泥。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村民建房，必须服从本村规划，并事前写出申请，由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自然村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领导小组审核同意后，方可办理报批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用地手续报批后，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乡镇国土部门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放样定桩，才能施工。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6.继续推进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农村人居环境整治是实施乡村振兴战略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农村人居环境整治行动，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人人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积极推进农村垃圾治理、污水处理、“厕所革命”、村庄清洁行动，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农村生态环境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为主导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巩固农村经济合作社，也是实施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乡村振兴战略，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自然村以茶叶、魔芋、核桃、养殖等经济合作社这个操盘手。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8.以扫黑除恶为契机，自然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要人人参与扫黑除恶行动，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认真落实社会治安的综合治理，积极创建“平安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村庄</w:t>
      </w:r>
      <w:r>
        <w:rPr>
          <w:rFonts w:hint="eastAsia" w:ascii="仿宋_GB2312" w:hAnsi="仿宋_GB2312" w:eastAsia="仿宋_GB2312" w:cs="仿宋_GB2312"/>
          <w:sz w:val="32"/>
          <w:szCs w:val="32"/>
        </w:rPr>
        <w:t>”自觉搞好门户联防，人人关心安全防范。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任何人不得以各种借口煽动群众到学校、村民委员会办公地、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他人住宅起哄捣乱、寻衅滋事、制造事端、扰乱社会治安秩序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，不得以软暴力手段闹事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10，倡导节俭办客。红白喜事要俭节约，不准大操大办。办客原则不超1天，送礼不超100元，菜品不超8个，组织打歌，狂欢等活动不得超过凌晨12：00时。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11，自觉维护道路交通安全，禁止在大路边违建或堆放废土，乱石，杂物，不侵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占路面，不在路上排污水或脏物，禁止在路边停放车辆或其他机耕用具。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325B"/>
    <w:rsid w:val="05D96ABA"/>
    <w:rsid w:val="16305711"/>
    <w:rsid w:val="33BF325B"/>
    <w:rsid w:val="4BA77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2019-04-29T00:54:00Z</dcterms:created>
  <dc:creator>Administrator</dc:creator>
  <cp:lastModifiedBy>Administrator</cp:lastModifiedBy>
  <dcterms:modified xsi:type="dcterms:W3CDTF">2019-04-29T03:10:59Z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