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华文中宋" w:cs="Times New Roman"/>
          <w:b/>
          <w:bCs/>
          <w:color w:val="FF0000"/>
          <w:spacing w:val="70"/>
          <w:w w:val="66"/>
          <w:sz w:val="104"/>
          <w:szCs w:val="32"/>
        </w:rPr>
      </w:pPr>
      <w:r>
        <w:rPr>
          <w:rFonts w:hint="default" w:ascii="Times New Roman" w:hAnsi="Times New Roman" w:eastAsia="华文中宋" w:cs="Times New Roman"/>
          <w:b/>
          <w:bCs/>
          <w:color w:val="FF0000"/>
          <w:spacing w:val="70"/>
          <w:w w:val="66"/>
          <w:sz w:val="104"/>
          <w:szCs w:val="32"/>
        </w:rPr>
        <w:t>沧源佤族自治县公安局</w:t>
      </w:r>
    </w:p>
    <w:p>
      <w:pPr>
        <w:jc w:val="left"/>
        <w:rPr>
          <w:rFonts w:hint="default" w:ascii="Times New Roman" w:hAnsi="Times New Roman" w:eastAsia="华文中宋" w:cs="Times New Roman"/>
          <w:color w:val="FF0000"/>
          <w:spacing w:val="70"/>
          <w:w w:val="66"/>
          <w:sz w:val="32"/>
          <w:szCs w:val="32"/>
        </w:rPr>
      </w:pPr>
      <w:r>
        <w:rPr>
          <w:rFonts w:hint="default" w:ascii="Times New Roman" w:hAnsi="Times New Roman" w:eastAsia="华文中宋" w:cs="Times New Roman"/>
          <w:color w:val="FF0000"/>
          <w:spacing w:val="70"/>
          <w:sz w:val="104"/>
          <w:szCs w:val="32"/>
        </w:rPr>
        <mc:AlternateContent>
          <mc:Choice Requires="wps">
            <w:drawing>
              <wp:anchor distT="0" distB="0" distL="114300" distR="114300" simplePos="0" relativeHeight="251657216" behindDoc="0" locked="0" layoutInCell="1" allowOverlap="1">
                <wp:simplePos x="0" y="0"/>
                <wp:positionH relativeFrom="column">
                  <wp:posOffset>-95250</wp:posOffset>
                </wp:positionH>
                <wp:positionV relativeFrom="paragraph">
                  <wp:posOffset>142875</wp:posOffset>
                </wp:positionV>
                <wp:extent cx="5457825" cy="9525"/>
                <wp:effectExtent l="0" t="0" r="0" b="0"/>
                <wp:wrapNone/>
                <wp:docPr id="1" name="自选图形 1"/>
                <wp:cNvGraphicFramePr/>
                <a:graphic xmlns:a="http://schemas.openxmlformats.org/drawingml/2006/main">
                  <a:graphicData uri="http://schemas.microsoft.com/office/word/2010/wordprocessingShape">
                    <wps:wsp>
                      <wps:cNvCnPr/>
                      <wps:spPr>
                        <a:xfrm flipV="1">
                          <a:off x="0" y="0"/>
                          <a:ext cx="5457825" cy="9525"/>
                        </a:xfrm>
                        <a:prstGeom prst="straightConnector1">
                          <a:avLst/>
                        </a:prstGeom>
                        <a:ln w="38100" cap="flat" cmpd="sng">
                          <a:solidFill>
                            <a:srgbClr val="FF0000"/>
                          </a:solidFill>
                          <a:prstDash val="solid"/>
                          <a:headEnd type="none" w="med" len="med"/>
                          <a:tailEnd type="none" w="med" len="med"/>
                        </a:ln>
                      </wps:spPr>
                      <wps:bodyPr/>
                    </wps:wsp>
                  </a:graphicData>
                </a:graphic>
              </wp:anchor>
            </w:drawing>
          </mc:Choice>
          <mc:Fallback>
            <w:pict>
              <v:shape id="自选图形 1" o:spid="_x0000_s1026" o:spt="32" type="#_x0000_t32" style="position:absolute;left:0pt;flip:y;margin-left:-7.5pt;margin-top:11.25pt;height:0.75pt;width:429.75pt;z-index:251657216;mso-width-relative:page;mso-height-relative:page;" filled="f" stroked="t" coordsize="21600,21600" o:gfxdata="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Tf0gPZAAAA&#10;CQEAAA8AAAAAAAAAAQAgAAAAIgAAAGRycy9kb3ducmV2LnhtbFBLAQIUABQAAAAIAIdO4kCoUlWX&#10;4wEAAKMDAAAOAAAAAAAAAAEAIAAAACgBAABkcnMvZTJvRG9jLnhtbFBLBQYAAAAABgAGAFkBAAB9&#10;BQAAAAA=&#10;">
                <v:fill on="f" focussize="0,0"/>
                <v:stroke weight="3pt" color="#FF0000" joinstyle="round"/>
                <v:imagedata o:title=""/>
                <o:lock v:ext="edit" aspectratio="f"/>
              </v:shape>
            </w:pict>
          </mc:Fallback>
        </mc:AlternateContent>
      </w:r>
      <w:r>
        <w:rPr>
          <w:rFonts w:hint="default" w:ascii="Times New Roman" w:hAnsi="Times New Roman" w:eastAsia="华文中宋" w:cs="Times New Roman"/>
          <w:color w:val="FF0000"/>
          <w:spacing w:val="70"/>
          <w:sz w:val="104"/>
          <w:szCs w:val="32"/>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224790</wp:posOffset>
                </wp:positionV>
                <wp:extent cx="5457825" cy="9525"/>
                <wp:effectExtent l="0" t="6350" r="9525" b="12700"/>
                <wp:wrapNone/>
                <wp:docPr id="2" name="自选图形 2"/>
                <wp:cNvGraphicFramePr/>
                <a:graphic xmlns:a="http://schemas.openxmlformats.org/drawingml/2006/main">
                  <a:graphicData uri="http://schemas.microsoft.com/office/word/2010/wordprocessingShape">
                    <wps:wsp>
                      <wps:cNvCnPr/>
                      <wps:spPr>
                        <a:xfrm flipV="1">
                          <a:off x="0" y="0"/>
                          <a:ext cx="5457825" cy="9525"/>
                        </a:xfrm>
                        <a:prstGeom prst="straightConnector1">
                          <a:avLst/>
                        </a:prstGeom>
                        <a:ln w="12700" cap="flat" cmpd="sng">
                          <a:solidFill>
                            <a:srgbClr val="FF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flip:y;margin-left:-7.5pt;margin-top:17.7pt;height:0.75pt;width:429.75pt;z-index:251658240;mso-width-relative:page;mso-height-relative:page;" filled="f" stroked="t" coordsize="21600,21600" o:gfxdata="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E6U2ba&#10;AAAACQEAAA8AAAAAAAAAAQAgAAAAIgAAAGRycy9kb3ducmV2LnhtbFBLAQIUABQAAAAIAIdO4kCt&#10;LRdP5QEAAKMDAAAOAAAAAAAAAAEAIAAAACkBAABkcnMvZTJvRG9jLnhtbFBLBQYAAAAABgAGAFkB&#10;AACABQAAAAA=&#10;">
                <v:fill on="f" focussize="0,0"/>
                <v:stroke weight="1pt" color="#FF0000" joinstyle="round"/>
                <v:imagedata o:title=""/>
                <o:lock v:ext="edit" aspectratio="f"/>
              </v:shape>
            </w:pict>
          </mc:Fallback>
        </mc:AlternateContent>
      </w:r>
    </w:p>
    <w:p>
      <w:pPr>
        <w:spacing w:line="560" w:lineRule="exact"/>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沧源公安便签〔2023〕</w:t>
      </w:r>
      <w:r>
        <w:rPr>
          <w:rFonts w:hint="eastAsia" w:ascii="Times New Roman" w:hAnsi="Times New Roman" w:eastAsia="仿宋_GB2312" w:cs="Times New Roman"/>
          <w:sz w:val="32"/>
          <w:szCs w:val="32"/>
          <w:lang w:val="en-US" w:eastAsia="zh-CN"/>
        </w:rPr>
        <w:t>480</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小标宋简体" w:cs="Times New Roman"/>
          <w:color w:val="000000" w:themeColor="text1"/>
          <w:kern w:val="0"/>
          <w:sz w:val="44"/>
          <w:szCs w:val="44"/>
        </w:rPr>
      </w:pP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小标宋简体" w:cs="Times New Roman"/>
          <w:color w:val="000000" w:themeColor="text1"/>
          <w:kern w:val="0"/>
          <w:sz w:val="44"/>
          <w:szCs w:val="44"/>
        </w:rPr>
      </w:pPr>
      <w:r>
        <w:rPr>
          <w:rFonts w:hint="default" w:ascii="Times New Roman" w:hAnsi="Times New Roman" w:eastAsia="方正小标宋简体" w:cs="Times New Roman"/>
          <w:color w:val="000000" w:themeColor="text1"/>
          <w:kern w:val="0"/>
          <w:sz w:val="44"/>
          <w:szCs w:val="44"/>
        </w:rPr>
        <w:t>关于请予同意无主</w:t>
      </w:r>
      <w:r>
        <w:rPr>
          <w:rFonts w:hint="eastAsia" w:ascii="Times New Roman" w:hAnsi="Times New Roman" w:eastAsia="方正小标宋简体" w:cs="Times New Roman"/>
          <w:color w:val="000000" w:themeColor="text1"/>
          <w:kern w:val="0"/>
          <w:sz w:val="44"/>
          <w:szCs w:val="44"/>
          <w:lang w:eastAsia="zh-CN"/>
        </w:rPr>
        <w:t>货物</w:t>
      </w:r>
      <w:r>
        <w:rPr>
          <w:rFonts w:hint="default" w:ascii="Times New Roman" w:hAnsi="Times New Roman" w:eastAsia="方正小标宋简体" w:cs="Times New Roman"/>
          <w:color w:val="000000" w:themeColor="text1"/>
          <w:kern w:val="0"/>
          <w:sz w:val="44"/>
          <w:szCs w:val="44"/>
        </w:rPr>
        <w:t>领公告的请示</w:t>
      </w:r>
    </w:p>
    <w:p>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县打击走私综合治理领导小组：</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ascii="Times New Roman" w:hAnsi="Times New Roman" w:eastAsia="仿宋_GB2312"/>
          <w:sz w:val="32"/>
          <w:szCs w:val="32"/>
        </w:rPr>
        <w:t>2023年</w:t>
      </w:r>
      <w:r>
        <w:rPr>
          <w:rFonts w:hint="eastAsia" w:ascii="Times New Roman" w:hAnsi="Times New Roman" w:eastAsia="仿宋_GB2312"/>
          <w:sz w:val="32"/>
          <w:szCs w:val="32"/>
          <w:lang w:val="en-US" w:eastAsia="zh-CN"/>
        </w:rPr>
        <w:t>9</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18</w:t>
      </w:r>
      <w:r>
        <w:rPr>
          <w:rFonts w:ascii="Times New Roman" w:hAnsi="Times New Roman" w:eastAsia="仿宋_GB2312"/>
          <w:sz w:val="32"/>
          <w:szCs w:val="32"/>
        </w:rPr>
        <w:t>日至2023年</w:t>
      </w:r>
      <w:r>
        <w:rPr>
          <w:rFonts w:hint="eastAsia" w:ascii="Times New Roman" w:hAnsi="Times New Roman" w:eastAsia="仿宋_GB2312"/>
          <w:sz w:val="32"/>
          <w:szCs w:val="32"/>
        </w:rPr>
        <w:t>9</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27</w:t>
      </w:r>
      <w:r>
        <w:rPr>
          <w:rFonts w:ascii="Times New Roman" w:hAnsi="Times New Roman" w:eastAsia="仿宋_GB2312"/>
          <w:sz w:val="32"/>
          <w:szCs w:val="32"/>
        </w:rPr>
        <w:t>日，</w:t>
      </w:r>
      <w:r>
        <w:rPr>
          <w:rFonts w:hint="default" w:ascii="Times New Roman" w:hAnsi="Times New Roman" w:eastAsia="仿宋_GB2312" w:cs="Times New Roman"/>
          <w:sz w:val="32"/>
          <w:szCs w:val="32"/>
        </w:rPr>
        <w:t>2023年9月18日至2023年9月27日，沧源自治县公安局相继在辖区内查获</w:t>
      </w:r>
      <w:r>
        <w:rPr>
          <w:rFonts w:hint="default" w:ascii="Times New Roman" w:hAnsi="Times New Roman" w:eastAsia="仿宋_GB2312" w:cs="Times New Roman"/>
          <w:color w:val="000000"/>
          <w:sz w:val="32"/>
          <w:szCs w:val="32"/>
        </w:rPr>
        <w:t>46</w:t>
      </w:r>
      <w:r>
        <w:rPr>
          <w:rFonts w:hint="default" w:ascii="Times New Roman" w:hAnsi="Times New Roman" w:eastAsia="仿宋_GB2312" w:cs="Times New Roman"/>
          <w:sz w:val="32"/>
          <w:szCs w:val="32"/>
        </w:rPr>
        <w:t>头涉嫌走私的无主活体牛和19袋涉嫌走私的无主红菌干（总重210.3公斤）。</w:t>
      </w:r>
      <w:r>
        <w:rPr>
          <w:rFonts w:hint="default" w:ascii="Times New Roman" w:hAnsi="Times New Roman" w:eastAsia="仿宋_GB2312" w:cs="Times New Roman"/>
          <w:kern w:val="0"/>
          <w:sz w:val="32"/>
          <w:szCs w:val="32"/>
        </w:rPr>
        <w:t>根据《云南省打击走私工作中查获无主货物暂行处理办法》（云政发〔</w:t>
      </w:r>
      <w:r>
        <w:rPr>
          <w:rFonts w:hint="default" w:ascii="Times New Roman" w:hAnsi="Times New Roman" w:eastAsia="TimesNewRomanPSMT" w:cs="Times New Roman"/>
          <w:kern w:val="0"/>
          <w:sz w:val="32"/>
          <w:szCs w:val="32"/>
        </w:rPr>
        <w:t>2014</w:t>
      </w:r>
      <w:r>
        <w:rPr>
          <w:rFonts w:hint="default" w:ascii="Times New Roman" w:hAnsi="Times New Roman" w:eastAsia="仿宋_GB2312" w:cs="Times New Roman"/>
          <w:kern w:val="0"/>
          <w:sz w:val="32"/>
          <w:szCs w:val="32"/>
        </w:rPr>
        <w:t>〕</w:t>
      </w:r>
      <w:r>
        <w:rPr>
          <w:rFonts w:hint="default" w:ascii="Times New Roman" w:hAnsi="Times New Roman" w:eastAsia="TimesNewRomanPSMT" w:cs="Times New Roman"/>
          <w:kern w:val="0"/>
          <w:sz w:val="32"/>
          <w:szCs w:val="32"/>
        </w:rPr>
        <w:t xml:space="preserve">53 </w:t>
      </w:r>
      <w:r>
        <w:rPr>
          <w:rFonts w:hint="default" w:ascii="Times New Roman" w:hAnsi="Times New Roman" w:eastAsia="仿宋_GB2312" w:cs="Times New Roman"/>
          <w:kern w:val="0"/>
          <w:sz w:val="32"/>
          <w:szCs w:val="32"/>
        </w:rPr>
        <w:t>号）</w:t>
      </w:r>
      <w:r>
        <w:rPr>
          <w:rFonts w:hint="default" w:ascii="Times New Roman" w:hAnsi="Times New Roman" w:eastAsia="仿宋_GB2312" w:cs="Times New Roman"/>
          <w:kern w:val="0"/>
          <w:sz w:val="32"/>
          <w:szCs w:val="32"/>
          <w:lang w:eastAsia="zh-CN"/>
        </w:rPr>
        <w:t>和</w:t>
      </w:r>
      <w:r>
        <w:rPr>
          <w:rFonts w:hint="default" w:ascii="Times New Roman" w:hAnsi="Times New Roman" w:eastAsia="仿宋_GB2312" w:cs="Times New Roman"/>
          <w:kern w:val="0"/>
          <w:sz w:val="32"/>
          <w:szCs w:val="32"/>
        </w:rPr>
        <w:t>《临沧市打击走私工作中查获无主货物处置操作流程（试行）》（临政打私发〔</w:t>
      </w:r>
      <w:r>
        <w:rPr>
          <w:rFonts w:hint="default" w:ascii="Times New Roman" w:hAnsi="Times New Roman" w:eastAsia="TimesNewRomanPSMT" w:cs="Times New Roman"/>
          <w:kern w:val="0"/>
          <w:sz w:val="32"/>
          <w:szCs w:val="32"/>
        </w:rPr>
        <w:t>2017</w:t>
      </w:r>
      <w:r>
        <w:rPr>
          <w:rFonts w:hint="default" w:ascii="Times New Roman" w:hAnsi="Times New Roman" w:eastAsia="仿宋_GB2312" w:cs="Times New Roman"/>
          <w:kern w:val="0"/>
          <w:sz w:val="32"/>
          <w:szCs w:val="32"/>
        </w:rPr>
        <w:t>〕</w:t>
      </w:r>
      <w:r>
        <w:rPr>
          <w:rFonts w:hint="default" w:ascii="Times New Roman" w:hAnsi="Times New Roman" w:eastAsia="TimesNewRomanPSMT" w:cs="Times New Roman"/>
          <w:kern w:val="0"/>
          <w:sz w:val="32"/>
          <w:szCs w:val="32"/>
        </w:rPr>
        <w:t>1</w:t>
      </w:r>
      <w:r>
        <w:rPr>
          <w:rFonts w:hint="default" w:ascii="Times New Roman" w:hAnsi="Times New Roman" w:eastAsia="仿宋_GB2312" w:cs="Times New Roman"/>
          <w:kern w:val="0"/>
          <w:sz w:val="32"/>
          <w:szCs w:val="32"/>
        </w:rPr>
        <w:t>号）等相关</w:t>
      </w:r>
      <w:r>
        <w:rPr>
          <w:rFonts w:hint="default" w:ascii="Times New Roman" w:hAnsi="Times New Roman" w:eastAsia="仿宋_GB2312" w:cs="Times New Roman"/>
          <w:kern w:val="0"/>
          <w:sz w:val="32"/>
          <w:szCs w:val="32"/>
          <w:lang w:eastAsia="zh-CN"/>
        </w:rPr>
        <w:t>文件</w:t>
      </w:r>
      <w:r>
        <w:rPr>
          <w:rFonts w:hint="default" w:ascii="Times New Roman" w:hAnsi="Times New Roman" w:eastAsia="仿宋_GB2312" w:cs="Times New Roman"/>
          <w:kern w:val="0"/>
          <w:sz w:val="32"/>
          <w:szCs w:val="32"/>
        </w:rPr>
        <w:t>规定，需向社会发布无主货物认领公告，请予同意。</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cs="Times New Roman"/>
          <w:b/>
          <w:sz w:val="44"/>
          <w:szCs w:val="44"/>
        </w:rPr>
      </w:pPr>
      <w:r>
        <w:rPr>
          <w:rFonts w:hint="default" w:ascii="Times New Roman" w:hAnsi="Times New Roman" w:eastAsia="仿宋_GB2312" w:cs="Times New Roman"/>
          <w:kern w:val="0"/>
          <w:sz w:val="32"/>
          <w:szCs w:val="32"/>
        </w:rPr>
        <w:t>妥否，请示。</w:t>
      </w:r>
    </w:p>
    <w:p>
      <w:pPr>
        <w:keepNext w:val="0"/>
        <w:keepLines w:val="0"/>
        <w:pageBreakBefore w:val="0"/>
        <w:widowControl w:val="0"/>
        <w:kinsoku/>
        <w:wordWrap/>
        <w:overflowPunct/>
        <w:topLinePunct w:val="0"/>
        <w:bidi w:val="0"/>
        <w:snapToGrid/>
        <w:spacing w:line="560" w:lineRule="exact"/>
        <w:jc w:val="both"/>
        <w:textAlignment w:val="auto"/>
        <w:rPr>
          <w:rFonts w:hint="default" w:ascii="Times New Roman" w:hAnsi="Times New Roman" w:cs="Times New Roman"/>
          <w:b/>
          <w:sz w:val="44"/>
          <w:szCs w:val="44"/>
        </w:rPr>
      </w:pPr>
      <w:bookmarkStart w:id="0" w:name="_GoBack"/>
      <w:bookmarkEnd w:id="0"/>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cs="Times New Roman"/>
          <w:b/>
          <w:sz w:val="44"/>
          <w:szCs w:val="44"/>
        </w:rPr>
      </w:pPr>
      <w:r>
        <w:rPr>
          <w:rFonts w:hint="default" w:ascii="Times New Roman" w:hAnsi="Times New Roman" w:eastAsia="仿宋_GB2312" w:cs="Times New Roman"/>
          <w:kern w:val="0"/>
          <w:sz w:val="32"/>
          <w:szCs w:val="32"/>
        </w:rPr>
        <w:t>附件：无主货物认领公告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b/>
          <w:sz w:val="44"/>
          <w:szCs w:val="44"/>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both"/>
        <w:textAlignment w:val="auto"/>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日</w:t>
      </w:r>
    </w:p>
    <w:p>
      <w:pPr>
        <w:spacing w:line="600" w:lineRule="exact"/>
        <w:jc w:val="left"/>
        <w:rPr>
          <w:rFonts w:hint="eastAsia" w:ascii="黑体" w:hAnsi="黑体" w:eastAsia="黑体" w:cs="黑体"/>
          <w:color w:val="000000" w:themeColor="text1"/>
          <w:spacing w:val="0"/>
          <w:w w:val="100"/>
          <w:sz w:val="32"/>
          <w:szCs w:val="32"/>
          <w:lang w:eastAsia="zh-CN"/>
          <w14:textFill>
            <w14:solidFill>
              <w14:schemeClr w14:val="tx1"/>
            </w14:solidFill>
          </w14:textFill>
        </w:rPr>
      </w:pPr>
      <w:r>
        <w:rPr>
          <w:rFonts w:hint="eastAsia" w:ascii="黑体" w:hAnsi="黑体" w:eastAsia="黑体" w:cs="黑体"/>
          <w:color w:val="000000" w:themeColor="text1"/>
          <w:spacing w:val="0"/>
          <w:w w:val="100"/>
          <w:sz w:val="32"/>
          <w:szCs w:val="32"/>
          <w:lang w:eastAsia="zh-CN"/>
          <w14:textFill>
            <w14:solidFill>
              <w14:schemeClr w14:val="tx1"/>
            </w14:solidFill>
          </w14:textFill>
        </w:rPr>
        <w:t>附件</w:t>
      </w:r>
    </w:p>
    <w:p>
      <w:pPr>
        <w:spacing w:line="560" w:lineRule="exact"/>
        <w:jc w:val="center"/>
        <w:rPr>
          <w:rFonts w:hint="default" w:ascii="Times New Roman" w:hAnsi="Times New Roman" w:eastAsia="方正小标宋简体" w:cs="Times New Roman"/>
          <w:bCs/>
          <w:sz w:val="44"/>
          <w:szCs w:val="44"/>
        </w:rPr>
      </w:pPr>
    </w:p>
    <w:p>
      <w:pPr>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无主货物认领公告</w:t>
      </w:r>
    </w:p>
    <w:p>
      <w:pPr>
        <w:spacing w:line="560" w:lineRule="exact"/>
        <w:rPr>
          <w:rFonts w:hint="default" w:ascii="Times New Roman" w:hAnsi="Times New Roman"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w:t>
      </w: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18</w:t>
      </w:r>
      <w:r>
        <w:rPr>
          <w:rFonts w:hint="default" w:ascii="Times New Roman" w:hAnsi="Times New Roman" w:eastAsia="仿宋_GB2312" w:cs="Times New Roman"/>
          <w:sz w:val="32"/>
          <w:szCs w:val="32"/>
        </w:rPr>
        <w:t>日至2023年</w:t>
      </w: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27</w:t>
      </w:r>
      <w:r>
        <w:rPr>
          <w:rFonts w:hint="default" w:ascii="Times New Roman" w:hAnsi="Times New Roman" w:eastAsia="仿宋_GB2312" w:cs="Times New Roman"/>
          <w:sz w:val="32"/>
          <w:szCs w:val="32"/>
        </w:rPr>
        <w:t>日，沧源自治县公安局相继在辖区内查获</w:t>
      </w:r>
      <w:r>
        <w:rPr>
          <w:rFonts w:hint="default" w:ascii="Times New Roman" w:hAnsi="Times New Roman" w:eastAsia="仿宋_GB2312" w:cs="Times New Roman"/>
          <w:color w:val="000000"/>
          <w:sz w:val="32"/>
          <w:szCs w:val="32"/>
        </w:rPr>
        <w:t>46</w:t>
      </w:r>
      <w:r>
        <w:rPr>
          <w:rFonts w:hint="default" w:ascii="Times New Roman" w:hAnsi="Times New Roman" w:eastAsia="仿宋_GB2312" w:cs="Times New Roman"/>
          <w:sz w:val="32"/>
          <w:szCs w:val="32"/>
        </w:rPr>
        <w:t>头涉嫌走私的</w:t>
      </w:r>
      <w:r>
        <w:rPr>
          <w:rFonts w:hint="default" w:ascii="Times New Roman" w:hAnsi="Times New Roman" w:eastAsia="仿宋_GB2312" w:cs="Times New Roman"/>
          <w:sz w:val="32"/>
          <w:szCs w:val="32"/>
        </w:rPr>
        <w:t>无主</w:t>
      </w:r>
      <w:r>
        <w:rPr>
          <w:rFonts w:hint="default" w:ascii="Times New Roman" w:hAnsi="Times New Roman" w:eastAsia="仿宋_GB2312" w:cs="Times New Roman"/>
          <w:sz w:val="32"/>
          <w:szCs w:val="32"/>
        </w:rPr>
        <w:t>活体牛</w:t>
      </w:r>
      <w:r>
        <w:rPr>
          <w:rFonts w:hint="default" w:ascii="Times New Roman" w:hAnsi="Times New Roman" w:eastAsia="仿宋_GB2312" w:cs="Times New Roman"/>
          <w:sz w:val="32"/>
          <w:szCs w:val="32"/>
        </w:rPr>
        <w:t>和19袋涉嫌走私的无主红菌干（总重210.3公斤）</w:t>
      </w:r>
      <w:r>
        <w:rPr>
          <w:rFonts w:hint="default" w:ascii="Times New Roman" w:hAnsi="Times New Roman" w:eastAsia="仿宋_GB2312" w:cs="Times New Roman"/>
          <w:sz w:val="32"/>
          <w:szCs w:val="32"/>
        </w:rPr>
        <w:t>。根据《云南省打击走私工作中查获无主货物暂行处理办法》（云政发〔2014〕53号）《临沧市打击走私工作中查获无主货物处置操作流程（试行）》（临政打私发〔2017〕1号）等有关文件规定，现将该批活体牛公告如下：</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9月18日00时27分，班老边境派出所民警接永桑一级联防所联防员举报称：“我们在巡逻，现在在下班老村四组八家寨，在这里有一处废弃的窝棚，里面有一堆用绿色编制袋装着的东西，我们打开袋子查看，里面装着大红菌，麻烦派出所派人来看一下”。接报后，</w:t>
      </w:r>
      <w:r>
        <w:rPr>
          <w:rFonts w:hint="default" w:ascii="Times New Roman" w:hAnsi="Times New Roman" w:eastAsia="仿宋_GB2312" w:cs="Times New Roman"/>
          <w:color w:val="000000" w:themeColor="text1"/>
          <w:sz w:val="32"/>
          <w:szCs w:val="32"/>
        </w:rPr>
        <w:t>班老边境派出所立即指派民警</w:t>
      </w:r>
      <w:r>
        <w:rPr>
          <w:rFonts w:hint="default" w:ascii="Times New Roman" w:hAnsi="Times New Roman" w:eastAsia="仿宋_GB2312" w:cs="Times New Roman"/>
          <w:sz w:val="32"/>
          <w:szCs w:val="32"/>
        </w:rPr>
        <w:t>前往现场查看。到达现场后，民警发现在下班老村八家寨离边境线约1公里处废弃的窝棚中发现联防员举报的编织袋，经现场查看清点，编制袋中装有大红菌菌干，</w:t>
      </w:r>
      <w:r>
        <w:rPr>
          <w:rFonts w:hint="default" w:ascii="Times New Roman" w:hAnsi="Times New Roman" w:eastAsia="仿宋_GB2312" w:cs="Times New Roman"/>
          <w:sz w:val="32"/>
          <w:szCs w:val="32"/>
        </w:rPr>
        <w:t>经清点，共查获无主红菌干19袋总重（210.3公斤），经走访周边村寨，窝棚无人居住，未查获相关嫌疑人，该批菌干无人认领</w:t>
      </w:r>
      <w:r>
        <w:rPr>
          <w:rFonts w:hint="default" w:ascii="Times New Roman" w:hAnsi="Times New Roman" w:eastAsia="仿宋_GB2312" w:cs="Times New Roman"/>
          <w:sz w:val="32"/>
          <w:szCs w:val="32"/>
        </w:rPr>
        <w:t>；</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w:t>
      </w: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19</w:t>
      </w:r>
      <w:r>
        <w:rPr>
          <w:rFonts w:hint="default" w:ascii="Times New Roman" w:hAnsi="Times New Roman" w:eastAsia="仿宋_GB2312" w:cs="Times New Roman"/>
          <w:sz w:val="32"/>
          <w:szCs w:val="32"/>
        </w:rPr>
        <w:t>日4时50分</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班老</w:t>
      </w:r>
      <w:r>
        <w:rPr>
          <w:rFonts w:hint="default" w:ascii="Times New Roman" w:hAnsi="Times New Roman" w:eastAsia="仿宋_GB2312" w:cs="Times New Roman"/>
          <w:sz w:val="32"/>
          <w:szCs w:val="32"/>
        </w:rPr>
        <w:t>边境派出所</w:t>
      </w:r>
      <w:r>
        <w:rPr>
          <w:rFonts w:hint="default" w:ascii="Times New Roman" w:hAnsi="Times New Roman" w:eastAsia="仿宋_GB2312" w:cs="Times New Roman"/>
          <w:sz w:val="32"/>
          <w:szCs w:val="32"/>
        </w:rPr>
        <w:t>在班搞村南海胶队南滚河附近</w:t>
      </w:r>
      <w:r>
        <w:rPr>
          <w:rFonts w:hint="default" w:ascii="Times New Roman" w:hAnsi="Times New Roman" w:eastAsia="仿宋_GB2312" w:cs="Times New Roman"/>
          <w:sz w:val="32"/>
          <w:szCs w:val="32"/>
        </w:rPr>
        <w:t>查获</w:t>
      </w:r>
      <w:r>
        <w:rPr>
          <w:rFonts w:hint="default" w:ascii="Times New Roman" w:hAnsi="Times New Roman" w:eastAsia="仿宋_GB2312" w:cs="Times New Roman"/>
          <w:sz w:val="32"/>
          <w:szCs w:val="32"/>
        </w:rPr>
        <w:t>无主</w:t>
      </w:r>
      <w:r>
        <w:rPr>
          <w:rFonts w:hint="default" w:ascii="Times New Roman" w:hAnsi="Times New Roman" w:eastAsia="仿宋_GB2312" w:cs="Times New Roman"/>
          <w:sz w:val="32"/>
          <w:szCs w:val="32"/>
        </w:rPr>
        <w:t>活体牛</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头，均为水牛；</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w:t>
      </w: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19</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rPr>
        <w:t>18时20分</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班洪</w:t>
      </w:r>
      <w:r>
        <w:rPr>
          <w:rFonts w:hint="default" w:ascii="Times New Roman" w:hAnsi="Times New Roman" w:eastAsia="仿宋_GB2312" w:cs="Times New Roman"/>
          <w:sz w:val="32"/>
          <w:szCs w:val="32"/>
        </w:rPr>
        <w:t>边境派出所</w:t>
      </w:r>
      <w:r>
        <w:rPr>
          <w:rFonts w:hint="default" w:ascii="Times New Roman" w:hAnsi="Times New Roman" w:eastAsia="仿宋_GB2312" w:cs="Times New Roman"/>
          <w:sz w:val="32"/>
          <w:szCs w:val="32"/>
        </w:rPr>
        <w:t>在公抗村芒外组160界桩附近</w:t>
      </w:r>
      <w:r>
        <w:rPr>
          <w:rFonts w:hint="default" w:ascii="Times New Roman" w:hAnsi="Times New Roman" w:eastAsia="仿宋_GB2312" w:cs="Times New Roman"/>
          <w:sz w:val="32"/>
          <w:szCs w:val="32"/>
        </w:rPr>
        <w:t>查获</w:t>
      </w:r>
      <w:r>
        <w:rPr>
          <w:rFonts w:hint="default" w:ascii="Times New Roman" w:hAnsi="Times New Roman" w:eastAsia="仿宋_GB2312" w:cs="Times New Roman"/>
          <w:sz w:val="32"/>
          <w:szCs w:val="32"/>
        </w:rPr>
        <w:t>无主</w:t>
      </w:r>
      <w:r>
        <w:rPr>
          <w:rFonts w:hint="default" w:ascii="Times New Roman" w:hAnsi="Times New Roman" w:eastAsia="仿宋_GB2312" w:cs="Times New Roman"/>
          <w:sz w:val="32"/>
          <w:szCs w:val="32"/>
        </w:rPr>
        <w:t>活体</w:t>
      </w:r>
      <w:r>
        <w:rPr>
          <w:rFonts w:hint="default" w:ascii="Times New Roman" w:hAnsi="Times New Roman" w:eastAsia="仿宋_GB2312" w:cs="Times New Roman"/>
          <w:sz w:val="32"/>
          <w:szCs w:val="32"/>
        </w:rPr>
        <w:t>牛5头</w:t>
      </w:r>
      <w:r>
        <w:rPr>
          <w:rFonts w:hint="default" w:ascii="Times New Roman" w:hAnsi="Times New Roman" w:eastAsia="仿宋_GB2312" w:cs="Times New Roman"/>
          <w:sz w:val="32"/>
          <w:szCs w:val="32"/>
        </w:rPr>
        <w:t>，均为</w:t>
      </w:r>
      <w:r>
        <w:rPr>
          <w:rFonts w:hint="default" w:ascii="Times New Roman" w:hAnsi="Times New Roman" w:eastAsia="仿宋_GB2312" w:cs="Times New Roman"/>
          <w:sz w:val="32"/>
          <w:szCs w:val="32"/>
        </w:rPr>
        <w:t>水牛</w:t>
      </w:r>
      <w:r>
        <w:rPr>
          <w:rFonts w:hint="default" w:ascii="Times New Roman" w:hAnsi="Times New Roman" w:eastAsia="仿宋_GB2312" w:cs="Times New Roman"/>
          <w:sz w:val="32"/>
          <w:szCs w:val="32"/>
        </w:rPr>
        <w:t>；</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2023年</w:t>
      </w: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21</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rPr>
        <w:t>4时30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芒卡</w:t>
      </w:r>
      <w:r>
        <w:rPr>
          <w:rFonts w:hint="default" w:ascii="Times New Roman" w:hAnsi="Times New Roman" w:eastAsia="仿宋_GB2312" w:cs="Times New Roman"/>
          <w:sz w:val="32"/>
          <w:szCs w:val="32"/>
        </w:rPr>
        <w:t>边境派出所</w:t>
      </w:r>
      <w:r>
        <w:rPr>
          <w:rFonts w:hint="default" w:ascii="Times New Roman" w:hAnsi="Times New Roman" w:eastAsia="仿宋_GB2312" w:cs="Times New Roman"/>
          <w:sz w:val="32"/>
          <w:szCs w:val="32"/>
        </w:rPr>
        <w:t>在湖广岔路口往矿洞小路方向10米处附近</w:t>
      </w:r>
      <w:r>
        <w:rPr>
          <w:rFonts w:hint="default" w:ascii="Times New Roman" w:hAnsi="Times New Roman" w:eastAsia="仿宋_GB2312" w:cs="Times New Roman"/>
          <w:sz w:val="32"/>
          <w:szCs w:val="32"/>
        </w:rPr>
        <w:t>查获</w:t>
      </w:r>
      <w:r>
        <w:rPr>
          <w:rFonts w:hint="default" w:ascii="Times New Roman" w:hAnsi="Times New Roman" w:eastAsia="仿宋_GB2312" w:cs="Times New Roman"/>
          <w:sz w:val="32"/>
          <w:szCs w:val="32"/>
        </w:rPr>
        <w:t>无主</w:t>
      </w:r>
      <w:r>
        <w:rPr>
          <w:rFonts w:hint="default" w:ascii="Times New Roman" w:hAnsi="Times New Roman" w:eastAsia="仿宋_GB2312" w:cs="Times New Roman"/>
          <w:sz w:val="32"/>
          <w:szCs w:val="32"/>
        </w:rPr>
        <w:t>活体</w:t>
      </w:r>
      <w:r>
        <w:rPr>
          <w:rFonts w:hint="default" w:ascii="Times New Roman" w:hAnsi="Times New Roman" w:eastAsia="仿宋_GB2312" w:cs="Times New Roman"/>
          <w:sz w:val="32"/>
          <w:szCs w:val="32"/>
        </w:rPr>
        <w:t>牛11头</w:t>
      </w:r>
      <w:r>
        <w:rPr>
          <w:rFonts w:hint="default" w:ascii="Times New Roman" w:hAnsi="Times New Roman" w:eastAsia="仿宋_GB2312" w:cs="Times New Roman"/>
          <w:sz w:val="32"/>
          <w:szCs w:val="32"/>
        </w:rPr>
        <w:t>，均为</w:t>
      </w:r>
      <w:r>
        <w:rPr>
          <w:rFonts w:hint="default" w:ascii="Times New Roman" w:hAnsi="Times New Roman" w:eastAsia="仿宋_GB2312" w:cs="Times New Roman"/>
          <w:sz w:val="32"/>
          <w:szCs w:val="32"/>
        </w:rPr>
        <w:t>水</w:t>
      </w:r>
      <w:r>
        <w:rPr>
          <w:rFonts w:hint="default" w:ascii="Times New Roman" w:hAnsi="Times New Roman" w:eastAsia="仿宋_GB2312" w:cs="Times New Roman"/>
          <w:sz w:val="32"/>
          <w:szCs w:val="32"/>
        </w:rPr>
        <w:t>牛；</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w:t>
      </w: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26</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rPr>
        <w:t>3时40分</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班洪</w:t>
      </w:r>
      <w:r>
        <w:rPr>
          <w:rFonts w:hint="default" w:ascii="Times New Roman" w:hAnsi="Times New Roman" w:eastAsia="仿宋_GB2312" w:cs="Times New Roman"/>
          <w:sz w:val="32"/>
          <w:szCs w:val="32"/>
        </w:rPr>
        <w:t>边境派出所</w:t>
      </w:r>
      <w:r>
        <w:rPr>
          <w:rFonts w:hint="default" w:ascii="Times New Roman" w:hAnsi="Times New Roman" w:eastAsia="仿宋_GB2312" w:cs="Times New Roman"/>
          <w:sz w:val="32"/>
          <w:szCs w:val="32"/>
        </w:rPr>
        <w:t>在芒库村上嘎嘎组往公抗村三级联防所1公里处的沙松林里</w:t>
      </w:r>
      <w:r>
        <w:rPr>
          <w:rFonts w:hint="default" w:ascii="Times New Roman" w:hAnsi="Times New Roman" w:eastAsia="仿宋_GB2312" w:cs="Times New Roman"/>
          <w:sz w:val="32"/>
          <w:szCs w:val="32"/>
        </w:rPr>
        <w:t>查获活体牛</w:t>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rPr>
        <w:t>头，</w:t>
      </w:r>
      <w:r>
        <w:rPr>
          <w:rFonts w:hint="default" w:ascii="Times New Roman" w:hAnsi="Times New Roman" w:eastAsia="仿宋_GB2312" w:cs="Times New Roman"/>
          <w:sz w:val="32"/>
          <w:szCs w:val="32"/>
        </w:rPr>
        <w:t>均为水牛；</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w:t>
      </w: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26</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rPr>
        <w:t>8时45分</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班洪</w:t>
      </w:r>
      <w:r>
        <w:rPr>
          <w:rFonts w:hint="default" w:ascii="Times New Roman" w:hAnsi="Times New Roman" w:eastAsia="仿宋_GB2312" w:cs="Times New Roman"/>
          <w:sz w:val="32"/>
          <w:szCs w:val="32"/>
        </w:rPr>
        <w:t>边境派出所</w:t>
      </w:r>
      <w:r>
        <w:rPr>
          <w:rFonts w:hint="default" w:ascii="Times New Roman" w:hAnsi="Times New Roman" w:eastAsia="仿宋_GB2312" w:cs="Times New Roman"/>
          <w:sz w:val="32"/>
          <w:szCs w:val="32"/>
        </w:rPr>
        <w:t>在芒库村上嘎嘎组往公抗村芒外组国防巡逻道5公里路桩左侧40米处的树林里</w:t>
      </w:r>
      <w:r>
        <w:rPr>
          <w:rFonts w:hint="default" w:ascii="Times New Roman" w:hAnsi="Times New Roman" w:eastAsia="仿宋_GB2312" w:cs="Times New Roman"/>
          <w:sz w:val="32"/>
          <w:szCs w:val="32"/>
        </w:rPr>
        <w:t>查获活体牛</w:t>
      </w: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rPr>
        <w:t>头，</w:t>
      </w:r>
      <w:r>
        <w:rPr>
          <w:rFonts w:hint="default" w:ascii="Times New Roman" w:hAnsi="Times New Roman" w:eastAsia="仿宋_GB2312" w:cs="Times New Roman"/>
          <w:sz w:val="32"/>
          <w:szCs w:val="32"/>
        </w:rPr>
        <w:t>其中水牛10头，黄牛2头</w:t>
      </w:r>
      <w:r>
        <w:rPr>
          <w:rFonts w:hint="default" w:ascii="Times New Roman" w:hAnsi="Times New Roman" w:eastAsia="仿宋_GB2312" w:cs="Times New Roman"/>
          <w:sz w:val="32"/>
          <w:szCs w:val="32"/>
        </w:rPr>
        <w:t>；</w:t>
      </w:r>
    </w:p>
    <w:p>
      <w:pPr>
        <w:spacing w:line="560" w:lineRule="exact"/>
        <w:ind w:firstLine="640" w:firstLineChars="200"/>
        <w:jc w:val="left"/>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2023年</w:t>
      </w: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27</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rPr>
        <w:t>15时30分</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班洪</w:t>
      </w:r>
      <w:r>
        <w:rPr>
          <w:rFonts w:hint="default" w:ascii="Times New Roman" w:hAnsi="Times New Roman" w:eastAsia="仿宋_GB2312" w:cs="Times New Roman"/>
          <w:sz w:val="32"/>
          <w:szCs w:val="32"/>
        </w:rPr>
        <w:t>边境派出所</w:t>
      </w:r>
      <w:r>
        <w:rPr>
          <w:rFonts w:hint="default" w:ascii="Times New Roman" w:hAnsi="Times New Roman" w:eastAsia="仿宋_GB2312" w:cs="Times New Roman"/>
          <w:sz w:val="32"/>
          <w:szCs w:val="32"/>
        </w:rPr>
        <w:t>在在公抗村芒外组160界桩往班老方向500米的林子里</w:t>
      </w:r>
      <w:r>
        <w:rPr>
          <w:rFonts w:hint="default" w:ascii="Times New Roman" w:hAnsi="Times New Roman" w:eastAsia="仿宋_GB2312" w:cs="Times New Roman"/>
          <w:sz w:val="32"/>
          <w:szCs w:val="32"/>
        </w:rPr>
        <w:t>查获活体牛</w:t>
      </w:r>
      <w:r>
        <w:rPr>
          <w:rFonts w:hint="default" w:ascii="Times New Roman" w:hAnsi="Times New Roman" w:eastAsia="仿宋_GB2312" w:cs="Times New Roman"/>
          <w:sz w:val="32"/>
          <w:szCs w:val="32"/>
        </w:rPr>
        <w:t>11</w:t>
      </w:r>
      <w:r>
        <w:rPr>
          <w:rFonts w:hint="default" w:ascii="Times New Roman" w:hAnsi="Times New Roman" w:eastAsia="仿宋_GB2312" w:cs="Times New Roman"/>
          <w:sz w:val="32"/>
          <w:szCs w:val="32"/>
        </w:rPr>
        <w:t>头，</w:t>
      </w:r>
      <w:r>
        <w:rPr>
          <w:rFonts w:hint="default" w:ascii="Times New Roman" w:hAnsi="Times New Roman" w:eastAsia="仿宋_GB2312" w:cs="Times New Roman"/>
          <w:sz w:val="32"/>
          <w:szCs w:val="32"/>
        </w:rPr>
        <w:t>均为水牛</w:t>
      </w:r>
      <w:r>
        <w:rPr>
          <w:rFonts w:hint="eastAsia" w:ascii="Times New Roman" w:hAnsi="Times New Roman" w:eastAsia="仿宋_GB2312" w:cs="Times New Roman"/>
          <w:sz w:val="32"/>
          <w:szCs w:val="32"/>
          <w:lang w:eastAsia="zh-CN"/>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以上查获的</w:t>
      </w:r>
      <w:r>
        <w:rPr>
          <w:rFonts w:hint="default" w:ascii="Times New Roman" w:hAnsi="Times New Roman" w:eastAsia="仿宋_GB2312" w:cs="Times New Roman"/>
          <w:sz w:val="32"/>
          <w:szCs w:val="32"/>
        </w:rPr>
        <w:t>46</w:t>
      </w:r>
      <w:r>
        <w:rPr>
          <w:rFonts w:hint="default" w:ascii="Times New Roman" w:hAnsi="Times New Roman" w:eastAsia="仿宋_GB2312" w:cs="Times New Roman"/>
          <w:sz w:val="32"/>
          <w:szCs w:val="32"/>
        </w:rPr>
        <w:t>头活体牛</w:t>
      </w:r>
      <w:r>
        <w:rPr>
          <w:rFonts w:hint="default" w:ascii="Times New Roman" w:hAnsi="Times New Roman" w:eastAsia="仿宋_GB2312" w:cs="Times New Roman"/>
          <w:sz w:val="32"/>
          <w:szCs w:val="32"/>
        </w:rPr>
        <w:t>、19袋红菌干</w:t>
      </w:r>
      <w:r>
        <w:rPr>
          <w:rFonts w:hint="default" w:ascii="Times New Roman" w:hAnsi="Times New Roman" w:eastAsia="仿宋_GB2312" w:cs="Times New Roman"/>
          <w:sz w:val="32"/>
          <w:szCs w:val="32"/>
        </w:rPr>
        <w:t>现场无货主，无人能提供合法有效的货物来源及运输证明，疑为走私货物，已按法律规定实施了扣押的行政强制措施。请货主自公告之日起6个月内持上述货物权属及货物来源合法证明到沧源佤族自治县公安局认领并接受调查处理，逾期无人认领的，将按照无主货物依法处理。联系电话：0883-7121214。</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特此公告。</w:t>
      </w:r>
    </w:p>
    <w:p>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textWrapping"/>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沧源佤族自治县公安局</w:t>
      </w:r>
    </w:p>
    <w:p>
      <w:pPr>
        <w:spacing w:line="560" w:lineRule="exact"/>
        <w:ind w:firstLine="640" w:firstLineChars="2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2023年</w:t>
      </w: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27</w:t>
      </w:r>
      <w:r>
        <w:rPr>
          <w:rFonts w:hint="default" w:ascii="Times New Roman" w:hAnsi="Times New Roman" w:eastAsia="仿宋_GB2312" w:cs="Times New Roman"/>
          <w:sz w:val="32"/>
          <w:szCs w:val="32"/>
        </w:rPr>
        <w:t>日</w:t>
      </w:r>
    </w:p>
    <w:sectPr>
      <w:headerReference r:id="rId4" w:type="first"/>
      <w:footerReference r:id="rId6" w:type="first"/>
      <w:headerReference r:id="rId3" w:type="default"/>
      <w:footerReference r:id="rId5"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TimesNewRomanPSMT">
    <w:altName w:val="Times New Roman"/>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Align="top"/>
      <w:rPr>
        <w:rFonts w:ascii="宋体" w:hAnsi="宋体"/>
        <w:sz w:val="28"/>
      </w:rPr>
    </w:pPr>
    <w:r>
      <w:rPr>
        <w:rStyle w:val="9"/>
        <w:rFonts w:hint="eastAsia" w:ascii="宋体" w:hAnsi="宋体"/>
        <w:sz w:val="28"/>
      </w:rPr>
      <w:t xml:space="preserve">－ </w:t>
    </w:r>
    <w:r>
      <w:rPr>
        <w:rFonts w:hint="eastAsia" w:ascii="宋体" w:hAnsi="宋体"/>
        <w:sz w:val="28"/>
      </w:rPr>
      <w:fldChar w:fldCharType="begin"/>
    </w:r>
    <w:r>
      <w:rPr>
        <w:rStyle w:val="9"/>
        <w:rFonts w:hint="eastAsia" w:ascii="宋体" w:hAnsi="宋体"/>
        <w:sz w:val="28"/>
      </w:rPr>
      <w:instrText xml:space="preserve"> PAGE  </w:instrText>
    </w:r>
    <w:r>
      <w:rPr>
        <w:rFonts w:hint="eastAsia" w:ascii="宋体" w:hAnsi="宋体"/>
        <w:sz w:val="28"/>
      </w:rPr>
      <w:fldChar w:fldCharType="separate"/>
    </w:r>
    <w:r>
      <w:rPr>
        <w:rStyle w:val="9"/>
        <w:rFonts w:ascii="宋体" w:hAnsi="宋体"/>
        <w:sz w:val="28"/>
      </w:rPr>
      <w:t>2</w:t>
    </w:r>
    <w:r>
      <w:rPr>
        <w:rFonts w:hint="eastAsia" w:ascii="宋体" w:hAnsi="宋体"/>
        <w:sz w:val="28"/>
      </w:rPr>
      <w:fldChar w:fldCharType="end"/>
    </w:r>
    <w:r>
      <w:rPr>
        <w:rStyle w:val="9"/>
        <w:rFonts w:hint="eastAsia" w:ascii="宋体" w:hAnsi="宋体"/>
        <w:sz w:val="28"/>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华文中宋" w:hAnsi="华文中宋" w:eastAsia="华文中宋"/>
        <w:color w:val="FF0000"/>
        <w:spacing w:val="70"/>
        <w:w w:val="66"/>
        <w:sz w:val="32"/>
        <w:szCs w:val="32"/>
      </w:rPr>
    </w:pPr>
    <w:r>
      <w:rPr>
        <w:rFonts w:ascii="华文中宋" w:hAnsi="华文中宋" w:eastAsia="华文中宋"/>
        <w:color w:val="FF0000"/>
        <w:spacing w:val="70"/>
        <w:sz w:val="104"/>
        <w:szCs w:val="32"/>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186690</wp:posOffset>
              </wp:positionV>
              <wp:extent cx="5457825" cy="9525"/>
              <wp:effectExtent l="0" t="6350" r="9525" b="12700"/>
              <wp:wrapNone/>
              <wp:docPr id="4" name="自选图形 1025"/>
              <wp:cNvGraphicFramePr/>
              <a:graphic xmlns:a="http://schemas.openxmlformats.org/drawingml/2006/main">
                <a:graphicData uri="http://schemas.microsoft.com/office/word/2010/wordprocessingShape">
                  <wps:wsp>
                    <wps:cNvCnPr/>
                    <wps:spPr>
                      <a:xfrm flipV="1">
                        <a:off x="0" y="0"/>
                        <a:ext cx="5457825" cy="9525"/>
                      </a:xfrm>
                      <a:prstGeom prst="straightConnector1">
                        <a:avLst/>
                      </a:prstGeom>
                      <a:ln w="12700" cap="flat" cmpd="sng">
                        <a:solidFill>
                          <a:srgbClr val="FF0000"/>
                        </a:solidFill>
                        <a:prstDash val="solid"/>
                        <a:headEnd type="none" w="med" len="med"/>
                        <a:tailEnd type="none" w="med" len="med"/>
                      </a:ln>
                    </wps:spPr>
                    <wps:bodyPr/>
                  </wps:wsp>
                </a:graphicData>
              </a:graphic>
            </wp:anchor>
          </w:drawing>
        </mc:Choice>
        <mc:Fallback>
          <w:pict>
            <v:shape id="自选图形 1025" o:spid="_x0000_s1026" o:spt="32" type="#_x0000_t32" style="position:absolute;left:0pt;flip:y;margin-left:-7.5pt;margin-top:14.7pt;height:0.75pt;width:429.75pt;z-index:251658240;mso-width-relative:page;mso-height-relative:page;" filled="f" stroked="t" coordsize="21600,21600" o:gfxdata="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n&#10;oQ3d2gAAAAkBAAAPAAAAAAAAAAEAIAAAACIAAABkcnMvZG93bnJldi54bWxQSwECFAAUAAAACACH&#10;TuJAw7EeD+kBAACmAwAADgAAAAAAAAABACAAAAApAQAAZHJzL2Uyb0RvYy54bWxQSwUGAAAAAAYA&#10;BgBZAQAAhAUAAAAA&#10;">
              <v:fill on="f" focussize="0,0"/>
              <v:stroke weight="1pt" color="#FF0000" joinstyle="round"/>
              <v:imagedata o:title=""/>
              <o:lock v:ext="edit" aspectratio="f"/>
            </v:shape>
          </w:pict>
        </mc:Fallback>
      </mc:AlternateContent>
    </w:r>
    <w:r>
      <w:rPr>
        <w:rFonts w:ascii="华文中宋" w:hAnsi="华文中宋" w:eastAsia="华文中宋"/>
        <w:color w:val="FF0000"/>
        <w:spacing w:val="70"/>
        <w:sz w:val="104"/>
        <w:szCs w:val="32"/>
      </w:rPr>
      <mc:AlternateContent>
        <mc:Choice Requires="wps">
          <w:drawing>
            <wp:anchor distT="0" distB="0" distL="114300" distR="114300" simplePos="0" relativeHeight="251657216" behindDoc="0" locked="0" layoutInCell="1" allowOverlap="1">
              <wp:simplePos x="0" y="0"/>
              <wp:positionH relativeFrom="column">
                <wp:posOffset>-95250</wp:posOffset>
              </wp:positionH>
              <wp:positionV relativeFrom="paragraph">
                <wp:posOffset>257175</wp:posOffset>
              </wp:positionV>
              <wp:extent cx="5457825" cy="9525"/>
              <wp:effectExtent l="0" t="0" r="0" b="0"/>
              <wp:wrapNone/>
              <wp:docPr id="3" name="自选图形 1026"/>
              <wp:cNvGraphicFramePr/>
              <a:graphic xmlns:a="http://schemas.openxmlformats.org/drawingml/2006/main">
                <a:graphicData uri="http://schemas.microsoft.com/office/word/2010/wordprocessingShape">
                  <wps:wsp>
                    <wps:cNvCnPr/>
                    <wps:spPr>
                      <a:xfrm flipV="1">
                        <a:off x="0" y="0"/>
                        <a:ext cx="5457825" cy="9525"/>
                      </a:xfrm>
                      <a:prstGeom prst="straightConnector1">
                        <a:avLst/>
                      </a:prstGeom>
                      <a:ln w="38100" cap="flat" cmpd="sng">
                        <a:solidFill>
                          <a:srgbClr val="FF0000"/>
                        </a:solidFill>
                        <a:prstDash val="solid"/>
                        <a:headEnd type="none" w="med" len="med"/>
                        <a:tailEnd type="none" w="med" len="med"/>
                      </a:ln>
                    </wps:spPr>
                    <wps:bodyPr/>
                  </wps:wsp>
                </a:graphicData>
              </a:graphic>
            </wp:anchor>
          </w:drawing>
        </mc:Choice>
        <mc:Fallback>
          <w:pict>
            <v:shape id="自选图形 1026" o:spid="_x0000_s1026" o:spt="32" type="#_x0000_t32" style="position:absolute;left:0pt;flip:y;margin-left:-7.5pt;margin-top:20.25pt;height:0.75pt;width:429.75pt;z-index:251657216;mso-width-relative:page;mso-height-relative:page;" filled="f" stroked="t" coordsize="21600,21600" o:gfxdata="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mb40w&#10;2QAAAAkBAAAPAAAAAAAAAAEAIAAAACIAAABkcnMvZG93bnJldi54bWxQSwECFAAUAAAACACHTuJA&#10;WL5LK+cBAACmAwAADgAAAAAAAAABACAAAAAoAQAAZHJzL2Uyb0RvYy54bWxQSwUGAAAAAAYABgBZ&#10;AQAAgQUAAAAA&#10;">
              <v:fill on="f" focussize="0,0"/>
              <v:stroke weight="3pt" color="#FF0000" joinstyle="round"/>
              <v:imagedata o:title=""/>
              <o:lock v:ext="edit" aspectratio="f"/>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48F6"/>
    <w:rsid w:val="000A269E"/>
    <w:rsid w:val="00172A27"/>
    <w:rsid w:val="00224D7B"/>
    <w:rsid w:val="002826D1"/>
    <w:rsid w:val="002D0792"/>
    <w:rsid w:val="002F3919"/>
    <w:rsid w:val="00331BB4"/>
    <w:rsid w:val="0033751C"/>
    <w:rsid w:val="00385CA5"/>
    <w:rsid w:val="00427B2C"/>
    <w:rsid w:val="004A5DB9"/>
    <w:rsid w:val="004F3581"/>
    <w:rsid w:val="0054665E"/>
    <w:rsid w:val="005C375D"/>
    <w:rsid w:val="005D3A36"/>
    <w:rsid w:val="005D6DA8"/>
    <w:rsid w:val="00733008"/>
    <w:rsid w:val="00764E8F"/>
    <w:rsid w:val="007F4BC3"/>
    <w:rsid w:val="007F516D"/>
    <w:rsid w:val="00845D76"/>
    <w:rsid w:val="00872D92"/>
    <w:rsid w:val="008E03A7"/>
    <w:rsid w:val="0090093C"/>
    <w:rsid w:val="009272C6"/>
    <w:rsid w:val="009D3B06"/>
    <w:rsid w:val="009E5B8B"/>
    <w:rsid w:val="00A508C4"/>
    <w:rsid w:val="00AA05B0"/>
    <w:rsid w:val="00B75992"/>
    <w:rsid w:val="00B82628"/>
    <w:rsid w:val="00BB1DA9"/>
    <w:rsid w:val="00BC7DC2"/>
    <w:rsid w:val="00BE5D34"/>
    <w:rsid w:val="00C03883"/>
    <w:rsid w:val="00CA6326"/>
    <w:rsid w:val="00CF0C97"/>
    <w:rsid w:val="00DE7B17"/>
    <w:rsid w:val="00DE7E9D"/>
    <w:rsid w:val="00E02661"/>
    <w:rsid w:val="00E0440A"/>
    <w:rsid w:val="00EF12D4"/>
    <w:rsid w:val="00F11194"/>
    <w:rsid w:val="00F67AD3"/>
    <w:rsid w:val="03482135"/>
    <w:rsid w:val="03A2627C"/>
    <w:rsid w:val="043179CA"/>
    <w:rsid w:val="051731FE"/>
    <w:rsid w:val="051B0BD8"/>
    <w:rsid w:val="081603BA"/>
    <w:rsid w:val="08EC33D3"/>
    <w:rsid w:val="09251CDC"/>
    <w:rsid w:val="113F2FB7"/>
    <w:rsid w:val="11D73BC2"/>
    <w:rsid w:val="14390848"/>
    <w:rsid w:val="14725978"/>
    <w:rsid w:val="1A7A7151"/>
    <w:rsid w:val="1BBD7E55"/>
    <w:rsid w:val="1C7C279A"/>
    <w:rsid w:val="1CB43E08"/>
    <w:rsid w:val="1D194963"/>
    <w:rsid w:val="1DBF3B87"/>
    <w:rsid w:val="1DDC0450"/>
    <w:rsid w:val="1E495AFF"/>
    <w:rsid w:val="208F7C03"/>
    <w:rsid w:val="226A5DF7"/>
    <w:rsid w:val="23F32AFE"/>
    <w:rsid w:val="242368AE"/>
    <w:rsid w:val="245A1D83"/>
    <w:rsid w:val="24EF2131"/>
    <w:rsid w:val="26377D68"/>
    <w:rsid w:val="293A55D6"/>
    <w:rsid w:val="2C5D7BFD"/>
    <w:rsid w:val="2C645000"/>
    <w:rsid w:val="2C9D5759"/>
    <w:rsid w:val="2D137E67"/>
    <w:rsid w:val="2DA559F7"/>
    <w:rsid w:val="2ECA1696"/>
    <w:rsid w:val="2FDE58E7"/>
    <w:rsid w:val="30A009AE"/>
    <w:rsid w:val="31452231"/>
    <w:rsid w:val="33371B7B"/>
    <w:rsid w:val="337426D1"/>
    <w:rsid w:val="354067C2"/>
    <w:rsid w:val="365B3C62"/>
    <w:rsid w:val="373D491F"/>
    <w:rsid w:val="3ABF3321"/>
    <w:rsid w:val="3AC70BDC"/>
    <w:rsid w:val="3BAF2922"/>
    <w:rsid w:val="3D2B3BBA"/>
    <w:rsid w:val="3DE66E63"/>
    <w:rsid w:val="3ECC085F"/>
    <w:rsid w:val="402E2831"/>
    <w:rsid w:val="40AC5B5F"/>
    <w:rsid w:val="41B334EF"/>
    <w:rsid w:val="440406A7"/>
    <w:rsid w:val="452E1A67"/>
    <w:rsid w:val="45690941"/>
    <w:rsid w:val="468B28B4"/>
    <w:rsid w:val="46E778AD"/>
    <w:rsid w:val="47B40C56"/>
    <w:rsid w:val="48BA0894"/>
    <w:rsid w:val="49760587"/>
    <w:rsid w:val="4BC55F0D"/>
    <w:rsid w:val="4C395702"/>
    <w:rsid w:val="4CF04D18"/>
    <w:rsid w:val="4FA60D6F"/>
    <w:rsid w:val="53E77AE1"/>
    <w:rsid w:val="55512571"/>
    <w:rsid w:val="570862AF"/>
    <w:rsid w:val="5728548F"/>
    <w:rsid w:val="58924D51"/>
    <w:rsid w:val="590C3474"/>
    <w:rsid w:val="5E722C84"/>
    <w:rsid w:val="5ED7262D"/>
    <w:rsid w:val="5F30142B"/>
    <w:rsid w:val="5F7E619F"/>
    <w:rsid w:val="5F865ACA"/>
    <w:rsid w:val="60943FE9"/>
    <w:rsid w:val="619C0858"/>
    <w:rsid w:val="6292265D"/>
    <w:rsid w:val="642A6B98"/>
    <w:rsid w:val="645B077F"/>
    <w:rsid w:val="649C44E8"/>
    <w:rsid w:val="64FA4596"/>
    <w:rsid w:val="659A34F4"/>
    <w:rsid w:val="660404C6"/>
    <w:rsid w:val="660D385D"/>
    <w:rsid w:val="69863B04"/>
    <w:rsid w:val="6A1B4772"/>
    <w:rsid w:val="6B245338"/>
    <w:rsid w:val="6CBC16C8"/>
    <w:rsid w:val="6E78119C"/>
    <w:rsid w:val="72E87A63"/>
    <w:rsid w:val="73426C16"/>
    <w:rsid w:val="73DC0DF5"/>
    <w:rsid w:val="75DC50A4"/>
    <w:rsid w:val="76274551"/>
    <w:rsid w:val="7661619A"/>
    <w:rsid w:val="769B43AD"/>
    <w:rsid w:val="772867C0"/>
    <w:rsid w:val="7A697C2E"/>
    <w:rsid w:val="7E3F0092"/>
    <w:rsid w:val="7F017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line="560" w:lineRule="exact"/>
      <w:ind w:firstLine="640"/>
      <w:outlineLvl w:val="1"/>
    </w:pPr>
    <w:rPr>
      <w:rFonts w:ascii="Times New Roman" w:hAnsi="Times New Roman" w:eastAsia="黑体"/>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pPr>
      <w:jc w:val="center"/>
    </w:pPr>
    <w:rPr>
      <w:sz w:val="44"/>
      <w:szCs w:val="20"/>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jc w:val="left"/>
    </w:pPr>
    <w:rPr>
      <w:kern w:val="0"/>
      <w:sz w:val="24"/>
    </w:rPr>
  </w:style>
  <w:style w:type="character" w:styleId="9">
    <w:name w:val="page number"/>
    <w:basedOn w:val="8"/>
    <w:uiPriority w:val="0"/>
  </w:style>
  <w:style w:type="character" w:customStyle="1" w:styleId="10">
    <w:name w:val="页眉 Char"/>
    <w:basedOn w:val="8"/>
    <w:link w:val="5"/>
    <w:uiPriority w:val="0"/>
    <w:rPr>
      <w:kern w:val="2"/>
      <w:sz w:val="18"/>
      <w:szCs w:val="18"/>
    </w:rPr>
  </w:style>
  <w:style w:type="character" w:customStyle="1" w:styleId="11">
    <w:name w:val="页脚 Char"/>
    <w:basedOn w:val="8"/>
    <w:link w:val="4"/>
    <w:uiPriority w:val="0"/>
    <w:rPr>
      <w:kern w:val="2"/>
      <w:sz w:val="18"/>
      <w:szCs w:val="18"/>
    </w:rPr>
  </w:style>
  <w:style w:type="paragraph" w:customStyle="1" w:styleId="12">
    <w:name w:val="正文1"/>
    <w:qFormat/>
    <w:uiPriority w:val="0"/>
    <w:pPr>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OEM</Company>
  <Pages>3</Pages>
  <Words>1172</Words>
  <Characters>1303</Characters>
  <Lines>7</Lines>
  <Paragraphs>2</Paragraphs>
  <TotalTime>1</TotalTime>
  <ScaleCrop>false</ScaleCrop>
  <LinksUpToDate>false</LinksUpToDate>
  <CharactersWithSpaces>1345</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2023-09-18T08:44:00Z</dcterms:created>
  <dc:creator>Anonymous</dc:creator>
  <cp:lastModifiedBy>lenovo</cp:lastModifiedBy>
  <cp:lastPrinted>2021-01-28T09:27:00Z</cp:lastPrinted>
  <dcterms:modified xsi:type="dcterms:W3CDTF">2023-09-28T03:13:14Z</dcterms:modified>
  <dc:title>沧源佤族自治县公安局文件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