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70" w:lineRule="exact"/>
        <w:ind w:right="15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ahoma" w:hAnsi="Tahoma" w:eastAsia="Tahoma" w:cs="Tahoma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1日至12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生产建设项目水土保持方案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报告表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承诺制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审批情况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表</w:t>
      </w:r>
    </w:p>
    <w:tbl>
      <w:tblPr>
        <w:tblStyle w:val="6"/>
        <w:tblpPr w:leftFromText="180" w:rightFromText="180" w:vertAnchor="text" w:horzAnchor="page" w:tblpX="1167" w:tblpY="358"/>
        <w:tblOverlap w:val="never"/>
        <w:tblW w:w="14334" w:type="dxa"/>
        <w:tblCellSpacing w:w="0" w:type="dxa"/>
        <w:tblInd w:w="5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"/>
        <w:gridCol w:w="2448"/>
        <w:gridCol w:w="745"/>
        <w:gridCol w:w="2155"/>
        <w:gridCol w:w="2355"/>
        <w:gridCol w:w="1382"/>
        <w:gridCol w:w="2874"/>
        <w:gridCol w:w="20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水土保持方案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建设单位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水土保持方案</w:t>
            </w:r>
            <w:r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编制单位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许可文号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报告表公示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网址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公示起止时间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临沧沧源供电局生产业务用房项目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云南电网有限责任公司临沧供电局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中国电力工程顾问集团中南电力设计院有限公司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沧水许可〔2022〕2号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2022年1月14日至2022年1月28日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临沧沧源供电局生产业务用房附属楼项目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云南电网有限责任公司临沧供电局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中国电力工程顾问集团中南电力设计院有限公司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</w:rPr>
              <w:t>沧水许可〔2022〕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2022年1月14日至2022年1月28日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沧源佤族自治县糯良乡2021年产业发展建设项目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糯良乡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沧源佤族自治县糯良乡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人民政府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云南昇伦工程设计咨询有限责任公司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沧水许可〔2022〕9号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2022年9月8日至2022年9月22日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沧源县勐甘希诺养殖场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勐角乡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沧源县勐甘希诺养殖场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云南昇伦工程设计咨询有限责任公司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2022年9月5日至2022年9月19日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沧源自治县班洪乡芒库村橡胶加工厂建设项目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班洪乡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沧源佤族自治县班洪乡人民政府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临沧润汀水资源科技服务有限公司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沧水许可〔2022〕16号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2022年7月1日至2022年7月15日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沧源佤族自治县白塔小学义务教育学校标准化建设项目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沧源佤族自治县教育体育局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云南璟恒生态环保工程有限公司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2022年11月7日至2022年11月17日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沧源佤族自治县翁丁村老寨原址重建项目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勐角乡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沧源县文化旅游产业开发投资有限公司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云南利鲁环境建设有限公司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沧水许可〔2022〕6号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2022年11月9日至2022年11月22日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沧源佤族自治县职业技术学校改扩建项目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沧源佤族自治县教育体育局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云南璟恒生态环保工程有限公司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沧水许可〔2022〕20号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工程建设验收公示：http://www.yanshougs.com/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2022年11月21日至2022年12月2日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110KV勐董变三期工程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云南电网有限责任公司临沧供电局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中国电力工程顾问集团中南电力设计院有限公司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沧水许可〔2022〕22号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2022年11月11日至2022年11月25日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临沧市沧源县中医佤医医院门诊住院医技综合楼建设项目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勐董镇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沧源佤族自治县中医佤医医院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云南恒诚科技有限公司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沧水许可〔2022〕23号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2022年11月15日至2022年12月5日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沧源县鑫瑞矿业有限责任公司3万吨/年采矿项目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班洪乡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沧源县鑫瑞矿业有限责任公司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云南君邦环保科技有限公司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沧水许可〔2022〕21号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水土保持公示网：http://www.yanshou100.com/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2022年11月22日至2022年12月12日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D619F"/>
    <w:rsid w:val="00D735E9"/>
    <w:rsid w:val="056D72BA"/>
    <w:rsid w:val="09AD619F"/>
    <w:rsid w:val="0B4D3E95"/>
    <w:rsid w:val="15A11AD1"/>
    <w:rsid w:val="43E66534"/>
    <w:rsid w:val="5CF44E0E"/>
    <w:rsid w:val="709C3E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2021-06-09T09:33:00Z</dcterms:created>
  <dc:creator>jin</dc:creator>
  <cp:lastModifiedBy>Lenovo</cp:lastModifiedBy>
  <dcterms:modified xsi:type="dcterms:W3CDTF">2022-12-30T09:45:47Z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