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</w:pPr>
      <w:r>
        <w:rPr>
          <w:rFonts w:hint="eastAsia" w:ascii="黑体" w:hAnsi="宋体" w:eastAsia="黑体" w:cs="黑体"/>
          <w:sz w:val="32"/>
          <w:szCs w:val="32"/>
          <w:lang w:val="ar" w:eastAsia="zh-CN"/>
        </w:rPr>
        <w:t>附件1</w:t>
      </w:r>
    </w:p>
    <w:tbl>
      <w:tblPr>
        <w:tblStyle w:val="3"/>
        <w:tblW w:w="0" w:type="auto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295"/>
        <w:gridCol w:w="1291"/>
        <w:gridCol w:w="1287"/>
        <w:gridCol w:w="1284"/>
        <w:gridCol w:w="1284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0" w:type="auto"/>
            <w:gridSpan w:val="7"/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2023年农村危房改造和农房抗震改造资金分配及任务指标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0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0" w:type="auto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137"/>
        <w:gridCol w:w="1260"/>
        <w:gridCol w:w="1246"/>
        <w:gridCol w:w="1481"/>
        <w:gridCol w:w="1023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县（区）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农村低收入群体农村危房改造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农房抗震改造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建设任务（户）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已下达资金（万元）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建设任务（户）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已下达资金（万元）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建设任务（户）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已下达资金（万元）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临翔区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ar" w:eastAsia="zh-CN"/>
              </w:rPr>
              <w:t>136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216.8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204.8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云县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ar" w:eastAsia="zh-CN"/>
              </w:rPr>
              <w:t>819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1278.5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319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478.5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凤庆县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ar" w:eastAsia="zh-CN"/>
              </w:rPr>
              <w:t>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321.1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213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319.5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永德县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ar" w:eastAsia="zh-CN"/>
              </w:rPr>
              <w:t>625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946.6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145.6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534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镇康县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ar" w:eastAsia="zh-CN"/>
              </w:rPr>
              <w:t>1360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2046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1300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1198.5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耿马县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ar" w:eastAsia="zh-CN"/>
              </w:rPr>
              <w:t>858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1292.9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94.4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799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沧源县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ar" w:eastAsia="zh-CN"/>
              </w:rPr>
              <w:t>730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1101.1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97.6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669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1003.5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双江县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ar" w:eastAsia="zh-CN"/>
              </w:rPr>
              <w:t>1353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2030.2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6.4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1349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ar" w:eastAsia="zh-CN"/>
              </w:rPr>
              <w:t>2023.8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ar" w:eastAsia="zh-CN"/>
              </w:rPr>
              <w:t>6095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9233.2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904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1446.4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7786.8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WJhOGI2ZDA4NmEyYmFmNzFmYWViOTYwMzJmNGEifQ=="/>
  </w:docVars>
  <w:rsids>
    <w:rsidRoot w:val="19F32A57"/>
    <w:rsid w:val="19F3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2024-04-25T10:05:00Z</dcterms:created>
  <dc:creator>Mermaid</dc:creator>
  <cp:lastModifiedBy>Mermaid</cp:lastModifiedBy>
  <dcterms:modified xsi:type="dcterms:W3CDTF">2024-04-25T10:05:42Z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F8D4274BF3334BB98402F2FCF7682E40_11</vt:lpwstr>
  </property>
</Properties>
</file>