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ED" w:rsidRPr="009B0F1E" w:rsidRDefault="008B6CFD">
      <w:pPr>
        <w:jc w:val="center"/>
        <w:rPr>
          <w:rFonts w:ascii="宋体" w:eastAsia="宋体" w:hAnsi="宋体"/>
          <w:sz w:val="44"/>
          <w:szCs w:val="44"/>
        </w:rPr>
      </w:pPr>
      <w:r w:rsidRPr="009B0F1E">
        <w:rPr>
          <w:rFonts w:ascii="宋体" w:eastAsia="宋体" w:hAnsi="宋体" w:hint="eastAsia"/>
          <w:sz w:val="44"/>
          <w:szCs w:val="44"/>
        </w:rPr>
        <w:t>岩帅镇联合村大寨</w:t>
      </w:r>
      <w:r w:rsidR="006F31A0" w:rsidRPr="009B0F1E">
        <w:rPr>
          <w:rFonts w:ascii="宋体" w:eastAsia="宋体" w:hAnsi="宋体" w:hint="eastAsia"/>
          <w:sz w:val="44"/>
          <w:szCs w:val="44"/>
        </w:rPr>
        <w:t>（</w:t>
      </w:r>
      <w:r w:rsidRPr="009B0F1E">
        <w:rPr>
          <w:rFonts w:ascii="宋体" w:eastAsia="宋体" w:hAnsi="宋体" w:hint="eastAsia"/>
          <w:sz w:val="44"/>
          <w:szCs w:val="44"/>
        </w:rPr>
        <w:t>集聚提升</w:t>
      </w:r>
      <w:r w:rsidR="00EF640A" w:rsidRPr="009B0F1E">
        <w:rPr>
          <w:rFonts w:ascii="宋体" w:eastAsia="宋体" w:hAnsi="宋体" w:hint="eastAsia"/>
          <w:sz w:val="44"/>
          <w:szCs w:val="44"/>
        </w:rPr>
        <w:t>美丽</w:t>
      </w:r>
      <w:r w:rsidR="00850C93" w:rsidRPr="009B0F1E">
        <w:rPr>
          <w:rFonts w:ascii="宋体" w:eastAsia="宋体" w:hAnsi="宋体" w:hint="eastAsia"/>
          <w:sz w:val="44"/>
          <w:szCs w:val="44"/>
        </w:rPr>
        <w:t>宜居</w:t>
      </w:r>
      <w:r w:rsidR="006F31A0" w:rsidRPr="009B0F1E">
        <w:rPr>
          <w:rFonts w:ascii="宋体" w:eastAsia="宋体" w:hAnsi="宋体" w:hint="eastAsia"/>
          <w:sz w:val="44"/>
          <w:szCs w:val="44"/>
        </w:rPr>
        <w:t>型）自然村</w:t>
      </w:r>
      <w:r w:rsidR="006F31A0" w:rsidRPr="009B0F1E">
        <w:rPr>
          <w:rFonts w:ascii="宋体" w:eastAsia="宋体" w:hAnsi="宋体" w:hint="eastAsia"/>
          <w:sz w:val="44"/>
          <w:szCs w:val="44"/>
        </w:rPr>
        <w:cr/>
        <w:t>村庄规划说明书</w:t>
      </w:r>
    </w:p>
    <w:p w:rsidR="00C60DD8" w:rsidRPr="009B0F1E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9B0F1E">
        <w:rPr>
          <w:rFonts w:ascii="宋体" w:eastAsia="宋体" w:hAnsi="宋体" w:cs="FZFSK--GBK1-0" w:hint="eastAsia"/>
          <w:b/>
          <w:kern w:val="0"/>
          <w:sz w:val="32"/>
          <w:szCs w:val="32"/>
        </w:rPr>
        <w:t>总则</w:t>
      </w:r>
      <w:bookmarkStart w:id="0" w:name="_GoBack"/>
      <w:bookmarkEnd w:id="0"/>
    </w:p>
    <w:p w:rsidR="00C60DD8" w:rsidRPr="009B0F1E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政策背景</w:t>
      </w:r>
    </w:p>
    <w:p w:rsidR="00C60DD8" w:rsidRPr="009B0F1E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根据《中共临沧市委  临沧市人民政府印发&lt;关于贯彻乡村振兴战略的实施方案&gt;的通知》精神和《临沧市人民政府办公室印发&lt;关于加快推进村庄规划提升工作方案&gt;》《关于实施临沧市“万名干部规划家乡行动”的通知》要求，按照干部回乡牵头、自然村乡村振兴理事会组织、群众为主体和自上而下、自下而上、上下结合、以下为主的原则，编制</w:t>
      </w:r>
      <w:r w:rsidR="008B6CFD" w:rsidRPr="009B0F1E">
        <w:rPr>
          <w:rFonts w:ascii="宋体" w:eastAsia="宋体" w:hAnsi="宋体" w:hint="eastAsia"/>
          <w:sz w:val="32"/>
          <w:szCs w:val="32"/>
        </w:rPr>
        <w:t>岩帅镇联合村大寨</w:t>
      </w:r>
      <w:r w:rsidRPr="009B0F1E">
        <w:rPr>
          <w:rFonts w:ascii="宋体" w:eastAsia="宋体" w:hAnsi="宋体" w:hint="eastAsia"/>
          <w:sz w:val="32"/>
          <w:szCs w:val="32"/>
        </w:rPr>
        <w:t>自然村村庄规划。</w:t>
      </w:r>
    </w:p>
    <w:p w:rsidR="00C60DD8" w:rsidRPr="009B0F1E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该自然村规划经2019年</w:t>
      </w:r>
      <w:r w:rsidR="009B0F1E" w:rsidRPr="009B0F1E">
        <w:rPr>
          <w:rFonts w:ascii="宋体" w:eastAsia="宋体" w:hAnsi="宋体" w:hint="eastAsia"/>
          <w:sz w:val="32"/>
          <w:szCs w:val="32"/>
          <w:u w:val="single"/>
        </w:rPr>
        <w:t>4</w:t>
      </w:r>
      <w:r w:rsidRPr="009B0F1E">
        <w:rPr>
          <w:rFonts w:ascii="宋体" w:eastAsia="宋体" w:hAnsi="宋体" w:hint="eastAsia"/>
          <w:sz w:val="32"/>
          <w:szCs w:val="32"/>
        </w:rPr>
        <w:t>月</w:t>
      </w:r>
      <w:r w:rsidR="009B0F1E" w:rsidRPr="009B0F1E">
        <w:rPr>
          <w:rFonts w:ascii="宋体" w:eastAsia="宋体" w:hAnsi="宋体" w:hint="eastAsia"/>
          <w:sz w:val="32"/>
          <w:szCs w:val="32"/>
          <w:u w:val="single"/>
        </w:rPr>
        <w:t>26</w:t>
      </w:r>
      <w:r w:rsidRPr="009B0F1E">
        <w:rPr>
          <w:rFonts w:ascii="宋体" w:eastAsia="宋体" w:hAnsi="宋体" w:hint="eastAsia"/>
          <w:sz w:val="32"/>
          <w:szCs w:val="32"/>
        </w:rPr>
        <w:t>日自然村村民代表会议审议表决通过。</w:t>
      </w:r>
    </w:p>
    <w:p w:rsidR="00C60DD8" w:rsidRPr="009B0F1E" w:rsidRDefault="00C60DD8" w:rsidP="00C60DD8">
      <w:pPr>
        <w:pStyle w:val="a3"/>
        <w:numPr>
          <w:ilvl w:val="0"/>
          <w:numId w:val="7"/>
        </w:numPr>
        <w:ind w:firstLineChars="0"/>
        <w:outlineLvl w:val="1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规划期限</w:t>
      </w:r>
    </w:p>
    <w:p w:rsidR="00C60DD8" w:rsidRPr="009B0F1E" w:rsidRDefault="00C60DD8" w:rsidP="00C60DD8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近期：2019—2022年，远期：2022—2035年。</w:t>
      </w:r>
    </w:p>
    <w:p w:rsidR="00C60DD8" w:rsidRPr="009B0F1E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9B0F1E">
        <w:rPr>
          <w:rFonts w:ascii="宋体" w:eastAsia="宋体" w:hAnsi="宋体" w:cs="FZFSK--GBK1-0" w:hint="eastAsia"/>
          <w:b/>
          <w:kern w:val="0"/>
          <w:sz w:val="32"/>
          <w:szCs w:val="32"/>
        </w:rPr>
        <w:t>村庄基本情况</w:t>
      </w:r>
    </w:p>
    <w:p w:rsidR="00423062" w:rsidRPr="009B0F1E" w:rsidRDefault="008B6CFD" w:rsidP="008B6CFD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1.地理位置：岩帅镇联合村上寨自然村位于岩帅镇东部，是联合村民委员会所驻地，距离岩帅镇6公里。国土面积有2.97平方公里，海拔1740米，年平均气温24.00℃，年降水量1300.00毫米，适宜种植茶叶、烤烟、水稻、玉米、蔬菜等农作物。</w:t>
      </w:r>
    </w:p>
    <w:p w:rsidR="008B6CFD" w:rsidRPr="009B0F1E" w:rsidRDefault="008B6CFD" w:rsidP="008B6CFD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lastRenderedPageBreak/>
        <w:t>2.人口现状：自然村辖3个村民小组（一、二、七组），农户100户370人，其中农业人口370人。</w:t>
      </w:r>
    </w:p>
    <w:p w:rsidR="008B6CFD" w:rsidRPr="009B0F1E" w:rsidRDefault="008B6CFD" w:rsidP="008B6CFD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3.资源现状：自然村有耕地面积1683亩（其中：水田：721.3亩，旱地：841.5亩），主要种植烤烟、水稻、玉米等农作物；林地4321亩（其中：经济林果地：2777.2亩，公益林：1543.8亩），主要种植茶叶、核桃、西南桦、竹子等经济林果。</w:t>
      </w:r>
    </w:p>
    <w:p w:rsidR="008B6CFD" w:rsidRPr="009B0F1E" w:rsidRDefault="008B6CFD" w:rsidP="008B6CFD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4.产业现状：主要产业为茶叶、烤烟、水稻、玉米。</w:t>
      </w:r>
    </w:p>
    <w:p w:rsidR="008B6CFD" w:rsidRPr="009B0F1E" w:rsidRDefault="008B6CFD" w:rsidP="008B6CFD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5.基础设施：(1)道路：村内有南至岩帅镇，北至小寨、下寨自然村道路，其宽度为4米，全长7000米，是联合村与外部联系的主要通道，目前已硬化，但需改造。村内主要车行道，全长2000米，宽3至4米，部分完成硬化。其余道路为步行道，全长1500米，宽1.5至2米，全为泥土路，需硬化。</w:t>
      </w:r>
      <w:r w:rsidRPr="009B0F1E">
        <w:rPr>
          <w:rFonts w:ascii="宋体" w:eastAsia="宋体" w:hAnsi="宋体" w:hint="eastAsia"/>
          <w:sz w:val="32"/>
          <w:szCs w:val="32"/>
        </w:rPr>
        <w:br/>
        <w:t xml:space="preserve">    (2)饮水：自然村已接通自来水（一户一表）；</w:t>
      </w:r>
    </w:p>
    <w:p w:rsidR="008B6CFD" w:rsidRPr="009B0F1E" w:rsidRDefault="008B6CFD" w:rsidP="008B6CFD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(3)环卫设施：村内现状无污水集中收集处理设施；有5座垃圾池；有公厕4座，但须提升改造。</w:t>
      </w:r>
    </w:p>
    <w:p w:rsidR="00423062" w:rsidRPr="009B0F1E" w:rsidRDefault="008B6CFD" w:rsidP="008B6CFD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(4)路灯：自然村内已安装太阳能路灯38盏；大部分已老化，需改造；</w:t>
      </w:r>
    </w:p>
    <w:p w:rsidR="00423062" w:rsidRPr="009B0F1E" w:rsidRDefault="008B6CFD" w:rsidP="008B6CFD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(5)住房：现状建筑多内砖混结构、砖结构，有少量</w:t>
      </w:r>
      <w:r w:rsidRPr="009B0F1E">
        <w:rPr>
          <w:rFonts w:ascii="宋体" w:eastAsia="宋体" w:hAnsi="宋体" w:hint="eastAsia"/>
          <w:sz w:val="32"/>
          <w:szCs w:val="32"/>
        </w:rPr>
        <w:br/>
        <w:t>简易房。</w:t>
      </w:r>
    </w:p>
    <w:p w:rsidR="00423062" w:rsidRPr="009B0F1E" w:rsidRDefault="008B6CFD" w:rsidP="008B6CFD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(6)场所：现状有活动室，篮球场，缺少停车场</w:t>
      </w:r>
    </w:p>
    <w:p w:rsidR="00C60DD8" w:rsidRPr="009B0F1E" w:rsidRDefault="008B6CFD" w:rsidP="008B6CFD">
      <w:pPr>
        <w:autoSpaceDE w:val="0"/>
        <w:autoSpaceDN w:val="0"/>
        <w:adjustRightInd w:val="0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(7)学校：自然村内有村级小学一所。</w:t>
      </w:r>
    </w:p>
    <w:p w:rsidR="00B47788" w:rsidRPr="009B0F1E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9B0F1E">
        <w:rPr>
          <w:rFonts w:ascii="宋体" w:eastAsia="宋体" w:hAnsi="宋体" w:cs="FZFSK--GBK1-0" w:hint="eastAsia"/>
          <w:b/>
          <w:kern w:val="0"/>
          <w:sz w:val="32"/>
          <w:szCs w:val="32"/>
        </w:rPr>
        <w:lastRenderedPageBreak/>
        <w:t>村庄</w:t>
      </w:r>
      <w:r w:rsidR="00C60DD8" w:rsidRPr="009B0F1E">
        <w:rPr>
          <w:rFonts w:ascii="宋体" w:eastAsia="宋体" w:hAnsi="宋体" w:cs="FZFSK--GBK1-0" w:hint="eastAsia"/>
          <w:b/>
          <w:kern w:val="0"/>
          <w:sz w:val="32"/>
          <w:szCs w:val="32"/>
        </w:rPr>
        <w:t>特色</w:t>
      </w:r>
    </w:p>
    <w:p w:rsidR="00EC0A3E" w:rsidRPr="009B0F1E" w:rsidRDefault="008B6CFD" w:rsidP="0062581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森林覆盖率高，气候适宜，昼夜温差小，水资源充沛。人均耕地、林地面积多，发展生态产业基础好，有较大的产业发展空间。村庄内部、周围以及农户周围有足够空余空间，民风淳朴，群众内生动力足，布局相应公共服务设施难度不大。</w:t>
      </w:r>
    </w:p>
    <w:p w:rsidR="00C60DD8" w:rsidRPr="009B0F1E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9B0F1E">
        <w:rPr>
          <w:rFonts w:ascii="宋体" w:eastAsia="宋体" w:hAnsi="宋体" w:cs="FZFSK--GBK1-0" w:hint="eastAsia"/>
          <w:b/>
          <w:kern w:val="0"/>
          <w:sz w:val="32"/>
          <w:szCs w:val="32"/>
        </w:rPr>
        <w:t>定位定性</w:t>
      </w:r>
    </w:p>
    <w:p w:rsidR="00F05EF3" w:rsidRPr="009B0F1E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规划以实现乡村振兴为目标，依托种植、养殖基础打造集体经济产业，形成产业稳健与村庄建设相互融合发展村寨，让村民充分参与到村寨的新一轮建设中。</w:t>
      </w:r>
    </w:p>
    <w:p w:rsidR="00F05EF3" w:rsidRPr="009B0F1E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开展回乡规划建设新农村，让</w:t>
      </w:r>
      <w:r w:rsidRPr="009B0F1E">
        <w:rPr>
          <w:rFonts w:ascii="宋体" w:eastAsia="宋体" w:hAnsi="宋体"/>
          <w:sz w:val="32"/>
          <w:szCs w:val="32"/>
        </w:rPr>
        <w:t>农民增收、农业发展、农村稳定</w:t>
      </w:r>
      <w:r w:rsidRPr="009B0F1E">
        <w:rPr>
          <w:rFonts w:ascii="宋体" w:eastAsia="宋体" w:hAnsi="宋体" w:hint="eastAsia"/>
          <w:sz w:val="32"/>
          <w:szCs w:val="32"/>
        </w:rPr>
        <w:t>。实现</w:t>
      </w:r>
      <w:r w:rsidRPr="009B0F1E">
        <w:rPr>
          <w:rFonts w:ascii="宋体" w:eastAsia="宋体" w:hAnsi="宋体"/>
          <w:sz w:val="32"/>
          <w:szCs w:val="32"/>
        </w:rPr>
        <w:t>农业产业化经营、农业新型化、功能多元化及人本化；</w:t>
      </w:r>
      <w:r w:rsidRPr="009B0F1E">
        <w:rPr>
          <w:rFonts w:ascii="宋体" w:eastAsia="宋体" w:hAnsi="宋体" w:hint="eastAsia"/>
          <w:sz w:val="32"/>
          <w:szCs w:val="32"/>
        </w:rPr>
        <w:t>发展</w:t>
      </w:r>
      <w:r w:rsidRPr="009B0F1E">
        <w:rPr>
          <w:rFonts w:ascii="宋体" w:eastAsia="宋体" w:hAnsi="宋体"/>
          <w:sz w:val="32"/>
          <w:szCs w:val="32"/>
        </w:rPr>
        <w:t>农村城镇化及社区化、均等化、农场化；</w:t>
      </w:r>
      <w:r w:rsidRPr="009B0F1E">
        <w:rPr>
          <w:rFonts w:ascii="宋体" w:eastAsia="宋体" w:hAnsi="宋体" w:hint="eastAsia"/>
          <w:sz w:val="32"/>
          <w:szCs w:val="32"/>
        </w:rPr>
        <w:t>创新</w:t>
      </w:r>
      <w:r w:rsidRPr="009B0F1E">
        <w:rPr>
          <w:rFonts w:ascii="宋体" w:eastAsia="宋体" w:hAnsi="宋体"/>
          <w:sz w:val="32"/>
          <w:szCs w:val="32"/>
        </w:rPr>
        <w:t>农民新型非农化、职业化。</w:t>
      </w:r>
    </w:p>
    <w:p w:rsidR="00B47788" w:rsidRPr="009B0F1E" w:rsidRDefault="00F05EF3" w:rsidP="00F05EF3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村庄环境优美、生态和谐依据自身条件将本次规划定位为</w:t>
      </w:r>
      <w:r w:rsidR="00B47788" w:rsidRPr="009B0F1E">
        <w:rPr>
          <w:rFonts w:ascii="宋体" w:eastAsia="宋体" w:hAnsi="宋体" w:hint="eastAsia"/>
          <w:sz w:val="32"/>
          <w:szCs w:val="32"/>
        </w:rPr>
        <w:t>：</w:t>
      </w:r>
      <w:r w:rsidR="008B6CFD" w:rsidRPr="009B0F1E">
        <w:rPr>
          <w:rFonts w:ascii="宋体" w:eastAsia="宋体" w:hAnsi="宋体" w:hint="eastAsia"/>
          <w:sz w:val="32"/>
          <w:szCs w:val="32"/>
        </w:rPr>
        <w:t>集聚提升</w:t>
      </w:r>
      <w:r w:rsidR="00B47788" w:rsidRPr="009B0F1E">
        <w:rPr>
          <w:rFonts w:ascii="宋体" w:eastAsia="宋体" w:hAnsi="宋体" w:hint="eastAsia"/>
          <w:sz w:val="32"/>
          <w:szCs w:val="32"/>
        </w:rPr>
        <w:t>美丽宜居型。</w:t>
      </w:r>
    </w:p>
    <w:p w:rsidR="00C60DD8" w:rsidRPr="009B0F1E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9B0F1E">
        <w:rPr>
          <w:rFonts w:ascii="宋体" w:eastAsia="宋体" w:hAnsi="宋体" w:cs="FZFSK--GBK1-0" w:hint="eastAsia"/>
          <w:b/>
          <w:kern w:val="0"/>
          <w:sz w:val="32"/>
          <w:szCs w:val="32"/>
        </w:rPr>
        <w:t>保护规划</w:t>
      </w:r>
    </w:p>
    <w:p w:rsidR="00877E5B" w:rsidRPr="009B0F1E" w:rsidRDefault="001477F6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村庄发展</w:t>
      </w:r>
      <w:r w:rsidR="00A63C75" w:rsidRPr="009B0F1E">
        <w:rPr>
          <w:rFonts w:ascii="宋体" w:eastAsia="宋体" w:hAnsi="宋体" w:hint="eastAsia"/>
          <w:sz w:val="32"/>
          <w:szCs w:val="32"/>
        </w:rPr>
        <w:t>依托生态文明建设，保护</w:t>
      </w:r>
      <w:r w:rsidR="00B14F84" w:rsidRPr="009B0F1E">
        <w:rPr>
          <w:rFonts w:ascii="宋体" w:eastAsia="宋体" w:hAnsi="宋体" w:hint="eastAsia"/>
          <w:sz w:val="32"/>
          <w:szCs w:val="32"/>
        </w:rPr>
        <w:t>佤族文化</w:t>
      </w:r>
      <w:r w:rsidR="00A63C75" w:rsidRPr="009B0F1E">
        <w:rPr>
          <w:rFonts w:ascii="宋体" w:eastAsia="宋体" w:hAnsi="宋体" w:hint="eastAsia"/>
          <w:sz w:val="32"/>
          <w:szCs w:val="32"/>
        </w:rPr>
        <w:t>，保护生态环境、保护绿水青山。</w:t>
      </w:r>
    </w:p>
    <w:p w:rsidR="00877E5B" w:rsidRPr="009B0F1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保护生态环境，严格遵守法律法规，保护生态红线，保护基本农田。</w:t>
      </w:r>
    </w:p>
    <w:p w:rsidR="00877E5B" w:rsidRPr="009B0F1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保护民族风俗，对村庄山神、水源林、墓地等划定保护</w:t>
      </w:r>
      <w:r w:rsidRPr="009B0F1E">
        <w:rPr>
          <w:rFonts w:ascii="宋体" w:eastAsia="宋体" w:hAnsi="宋体" w:hint="eastAsia"/>
          <w:sz w:val="32"/>
          <w:szCs w:val="32"/>
        </w:rPr>
        <w:lastRenderedPageBreak/>
        <w:t>区域。</w:t>
      </w:r>
    </w:p>
    <w:p w:rsidR="00B47788" w:rsidRPr="009B0F1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保护历史传承，</w:t>
      </w:r>
      <w:r w:rsidR="00B14F84" w:rsidRPr="009B0F1E">
        <w:rPr>
          <w:rFonts w:ascii="宋体" w:eastAsia="宋体" w:hAnsi="宋体" w:hint="eastAsia"/>
          <w:sz w:val="32"/>
          <w:szCs w:val="32"/>
        </w:rPr>
        <w:t>对古树、古庙、古井、古民居、古道、古遗迹等历史物质文化遗产，民族风俗、民族歌舞、民族文化、历史传说、手艺传承、民族乐器等非物质文化遗产</w:t>
      </w:r>
      <w:r w:rsidRPr="009B0F1E">
        <w:rPr>
          <w:rFonts w:ascii="宋体" w:eastAsia="宋体" w:hAnsi="宋体" w:hint="eastAsia"/>
          <w:sz w:val="32"/>
          <w:szCs w:val="32"/>
        </w:rPr>
        <w:t>进行</w:t>
      </w:r>
      <w:r w:rsidR="00B14F84" w:rsidRPr="009B0F1E">
        <w:rPr>
          <w:rFonts w:ascii="宋体" w:eastAsia="宋体" w:hAnsi="宋体" w:hint="eastAsia"/>
          <w:sz w:val="32"/>
          <w:szCs w:val="32"/>
        </w:rPr>
        <w:t>保护</w:t>
      </w:r>
      <w:r w:rsidRPr="009B0F1E">
        <w:rPr>
          <w:rFonts w:ascii="宋体" w:eastAsia="宋体" w:hAnsi="宋体" w:hint="eastAsia"/>
          <w:sz w:val="32"/>
          <w:szCs w:val="32"/>
        </w:rPr>
        <w:t>与</w:t>
      </w:r>
      <w:r w:rsidR="00B14F84" w:rsidRPr="009B0F1E">
        <w:rPr>
          <w:rFonts w:ascii="宋体" w:eastAsia="宋体" w:hAnsi="宋体" w:hint="eastAsia"/>
          <w:sz w:val="32"/>
          <w:szCs w:val="32"/>
        </w:rPr>
        <w:t>传承。</w:t>
      </w:r>
    </w:p>
    <w:p w:rsidR="00C60DD8" w:rsidRPr="009B0F1E" w:rsidRDefault="00C60DD8" w:rsidP="00C60DD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9B0F1E">
        <w:rPr>
          <w:rFonts w:ascii="宋体" w:eastAsia="宋体" w:hAnsi="宋体" w:cs="FZFSK--GBK1-0" w:hint="eastAsia"/>
          <w:b/>
          <w:kern w:val="0"/>
          <w:sz w:val="32"/>
          <w:szCs w:val="32"/>
        </w:rPr>
        <w:t>特色风貌</w:t>
      </w:r>
    </w:p>
    <w:p w:rsidR="00877E5B" w:rsidRPr="009B0F1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规划力求将山水、田园、绿化、村寨各项建设用地有机地融为一体。在使用民族风貌特色的同时，更注重对规划特色的挖掘，力求通过规划来创造和体现出</w:t>
      </w:r>
      <w:r w:rsidR="008B6CFD" w:rsidRPr="009B0F1E">
        <w:rPr>
          <w:rFonts w:ascii="宋体" w:eastAsia="宋体" w:hAnsi="宋体" w:hint="eastAsia"/>
          <w:sz w:val="32"/>
          <w:szCs w:val="32"/>
        </w:rPr>
        <w:t>联合村</w:t>
      </w:r>
      <w:r w:rsidRPr="009B0F1E">
        <w:rPr>
          <w:rFonts w:ascii="宋体" w:eastAsia="宋体" w:hAnsi="宋体" w:hint="eastAsia"/>
          <w:sz w:val="32"/>
          <w:szCs w:val="32"/>
        </w:rPr>
        <w:t>俊秀的自然风光。</w:t>
      </w:r>
    </w:p>
    <w:p w:rsidR="00877E5B" w:rsidRPr="009B0F1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通过对现状地形的分析和功能的布局，将绿地、自然景观和建设用地有机结合，形成绿在村中心，房由土里长，村被田园围的景致，充分发掘和创造出</w:t>
      </w:r>
      <w:r w:rsidR="008B6CFD" w:rsidRPr="009B0F1E">
        <w:rPr>
          <w:rFonts w:ascii="宋体" w:eastAsia="宋体" w:hAnsi="宋体" w:hint="eastAsia"/>
          <w:sz w:val="32"/>
          <w:szCs w:val="32"/>
        </w:rPr>
        <w:t>联合村</w:t>
      </w:r>
      <w:r w:rsidRPr="009B0F1E">
        <w:rPr>
          <w:rFonts w:ascii="宋体" w:eastAsia="宋体" w:hAnsi="宋体" w:hint="eastAsia"/>
          <w:sz w:val="32"/>
          <w:szCs w:val="32"/>
        </w:rPr>
        <w:t>独具魅力的景观特色和清新宜人的居住环境。</w:t>
      </w:r>
    </w:p>
    <w:p w:rsidR="00877E5B" w:rsidRPr="009B0F1E" w:rsidRDefault="00877E5B" w:rsidP="00877E5B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在建筑方面，保持沧源佤族特色建筑风格，将佤族特色的民居文化融合在村寨建设之中，通过合理的规划和精心的设计，使得村寨的民族特色景观和生态农业，得以充分展现，同时向人们展现出一个环境优美、和谐富足、景色秀丽又具有地方特色的宜居型村庄形象。</w:t>
      </w:r>
    </w:p>
    <w:p w:rsidR="00877E5B" w:rsidRPr="009B0F1E" w:rsidRDefault="00877E5B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9B0F1E">
        <w:rPr>
          <w:rFonts w:ascii="宋体" w:eastAsia="宋体" w:hAnsi="宋体" w:cs="FZFSK--GBK1-0" w:hint="eastAsia"/>
          <w:b/>
          <w:kern w:val="0"/>
          <w:sz w:val="32"/>
          <w:szCs w:val="32"/>
        </w:rPr>
        <w:t>村庄建设规划</w:t>
      </w:r>
    </w:p>
    <w:p w:rsidR="008B4D81" w:rsidRPr="009B0F1E" w:rsidRDefault="008B4D81" w:rsidP="008B4D8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投资</w:t>
      </w:r>
      <w:r w:rsidR="009D2AD0" w:rsidRPr="009B0F1E">
        <w:rPr>
          <w:rFonts w:ascii="宋体" w:eastAsia="宋体" w:hAnsi="宋体" w:hint="eastAsia"/>
          <w:b/>
          <w:sz w:val="32"/>
          <w:szCs w:val="32"/>
        </w:rPr>
        <w:t>概况</w:t>
      </w:r>
    </w:p>
    <w:p w:rsidR="00877E5B" w:rsidRPr="009B0F1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项目计划投资金</w:t>
      </w:r>
      <w:r w:rsidR="009C39A8" w:rsidRPr="009B0F1E">
        <w:rPr>
          <w:rFonts w:ascii="宋体" w:eastAsia="宋体" w:hAnsi="宋体" w:hint="eastAsia"/>
          <w:sz w:val="32"/>
          <w:szCs w:val="32"/>
        </w:rPr>
        <w:t>2856.4</w:t>
      </w:r>
      <w:r w:rsidRPr="009B0F1E">
        <w:rPr>
          <w:rFonts w:ascii="宋体" w:eastAsia="宋体" w:hAnsi="宋体" w:hint="eastAsia"/>
          <w:sz w:val="32"/>
          <w:szCs w:val="32"/>
        </w:rPr>
        <w:t>万元，其中：上级补助</w:t>
      </w:r>
      <w:r w:rsidR="009C39A8" w:rsidRPr="009B0F1E">
        <w:rPr>
          <w:rFonts w:ascii="宋体" w:eastAsia="宋体" w:hAnsi="宋体" w:hint="eastAsia"/>
          <w:sz w:val="32"/>
          <w:szCs w:val="32"/>
        </w:rPr>
        <w:t>2541.9</w:t>
      </w:r>
      <w:r w:rsidRPr="009B0F1E">
        <w:rPr>
          <w:rFonts w:ascii="宋体" w:eastAsia="宋体" w:hAnsi="宋体" w:hint="eastAsia"/>
          <w:sz w:val="32"/>
          <w:szCs w:val="32"/>
        </w:rPr>
        <w:lastRenderedPageBreak/>
        <w:t>万元，群众自筹</w:t>
      </w:r>
      <w:r w:rsidR="00DB1085" w:rsidRPr="009B0F1E">
        <w:rPr>
          <w:rFonts w:ascii="宋体" w:eastAsia="宋体" w:hAnsi="宋体" w:hint="eastAsia"/>
          <w:sz w:val="32"/>
          <w:szCs w:val="32"/>
        </w:rPr>
        <w:t>344.5</w:t>
      </w:r>
      <w:r w:rsidRPr="009B0F1E">
        <w:rPr>
          <w:rFonts w:ascii="宋体" w:eastAsia="宋体" w:hAnsi="宋体" w:hint="eastAsia"/>
          <w:sz w:val="32"/>
          <w:szCs w:val="32"/>
        </w:rPr>
        <w:t>万元。</w:t>
      </w:r>
    </w:p>
    <w:p w:rsidR="008B4D81" w:rsidRPr="009B0F1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道路交通</w:t>
      </w:r>
      <w:r w:rsidR="009D2AD0" w:rsidRPr="009B0F1E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9B0F1E" w:rsidRDefault="00877E5B" w:rsidP="00877E5B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概算总投资</w:t>
      </w:r>
      <w:r w:rsidR="009C39A8" w:rsidRPr="009B0F1E">
        <w:rPr>
          <w:rFonts w:ascii="宋体" w:eastAsia="宋体" w:hAnsi="宋体" w:hint="eastAsia"/>
          <w:sz w:val="32"/>
          <w:szCs w:val="32"/>
        </w:rPr>
        <w:t>159.02</w:t>
      </w:r>
      <w:r w:rsidRPr="009B0F1E">
        <w:rPr>
          <w:rFonts w:ascii="宋体" w:eastAsia="宋体" w:hAnsi="宋体" w:hint="eastAsia"/>
          <w:sz w:val="32"/>
          <w:szCs w:val="32"/>
        </w:rPr>
        <w:t>万元。</w:t>
      </w:r>
    </w:p>
    <w:p w:rsidR="00DB1085" w:rsidRPr="009B0F1E" w:rsidRDefault="00DB1085" w:rsidP="00DB108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1#入户路，混凝土硬化，长122m，宽度3m，厚度20cm，面积366平方米，投资单价200元/平方米，概算投资7.32万元。</w:t>
      </w:r>
    </w:p>
    <w:p w:rsidR="00DB1085" w:rsidRPr="009B0F1E" w:rsidRDefault="00DB1085" w:rsidP="00DB108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2#入户路，混凝土硬化，长50m，宽度3m，厚度20cm，面积150平方米，投资单价200元/平方米，概算投资3万元。</w:t>
      </w:r>
    </w:p>
    <w:p w:rsidR="00DB1085" w:rsidRPr="009B0F1E" w:rsidRDefault="00DB1085" w:rsidP="00DB108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3#入户路，混凝土硬化，长125，宽度3m，厚度20cm，面积375平方米，投资单价200元/平方米，概算投资7.5万元。</w:t>
      </w:r>
    </w:p>
    <w:p w:rsidR="00DB1085" w:rsidRPr="009B0F1E" w:rsidRDefault="00DB1085" w:rsidP="00DB108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4#入户路，混凝土硬化，长225m，宽度3m，厚度20cm，面积675平方米，投资单价200元/平方米，概算投资13.5万元。</w:t>
      </w:r>
    </w:p>
    <w:p w:rsidR="00DB1085" w:rsidRPr="009B0F1E" w:rsidRDefault="00DB1085" w:rsidP="00DB108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5#入户路，混凝土硬化，长132m，宽度3m，厚度20cm，面积390平方米，投资单价200元/平方米，概算投资7.8万元。</w:t>
      </w:r>
    </w:p>
    <w:p w:rsidR="00DB1085" w:rsidRPr="009B0F1E" w:rsidRDefault="00DB1085" w:rsidP="00DB108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6#入户路，混凝土硬化，长90m，宽度3m，厚度20cm，面积270平方米，投资单价200元/平方米，概算投资5.4万元。</w:t>
      </w:r>
    </w:p>
    <w:p w:rsidR="00DB1085" w:rsidRPr="009B0F1E" w:rsidRDefault="00DB1085" w:rsidP="00DB108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7#入户路，混凝土硬化，长100m，宽度3m，厚度20cm，</w:t>
      </w:r>
      <w:r w:rsidRPr="009B0F1E">
        <w:rPr>
          <w:rFonts w:ascii="宋体" w:eastAsia="宋体" w:hAnsi="宋体" w:hint="eastAsia"/>
          <w:sz w:val="32"/>
          <w:szCs w:val="32"/>
        </w:rPr>
        <w:lastRenderedPageBreak/>
        <w:t>面积300平方米，投资单价200元/平方米，概算投资6万元。</w:t>
      </w:r>
    </w:p>
    <w:p w:rsidR="00877E5B" w:rsidRPr="009B0F1E" w:rsidRDefault="00DB1085" w:rsidP="00DB108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8#道路，混凝土硬化，长50m，宽度4.5m，厚度20cm，面积225平方米，投资单价200元/平方米，概算投资4.5万元。</w:t>
      </w:r>
    </w:p>
    <w:p w:rsidR="009C39A8" w:rsidRPr="009B0F1E" w:rsidRDefault="009C39A8" w:rsidP="00DB1085">
      <w:pPr>
        <w:ind w:leftChars="100" w:left="210" w:firstLineChars="100" w:firstLine="3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9#道路，混凝土硬化，长50m，宽4.0m，厚度20cm，面积225平方米，投资单价200元/平方米，概算投资104万元。</w:t>
      </w:r>
    </w:p>
    <w:p w:rsidR="009D2AD0" w:rsidRPr="009B0F1E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供水工程建设</w:t>
      </w:r>
    </w:p>
    <w:p w:rsidR="009D2AD0" w:rsidRPr="009B0F1E" w:rsidRDefault="009D2AD0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概算总投资</w:t>
      </w:r>
      <w:r w:rsidR="009C39A8" w:rsidRPr="009B0F1E">
        <w:rPr>
          <w:rFonts w:ascii="宋体" w:eastAsia="宋体" w:hAnsi="宋体" w:hint="eastAsia"/>
          <w:sz w:val="32"/>
          <w:szCs w:val="32"/>
        </w:rPr>
        <w:t>59.5</w:t>
      </w:r>
      <w:r w:rsidR="004C116E" w:rsidRPr="009B0F1E">
        <w:rPr>
          <w:rFonts w:ascii="宋体" w:eastAsia="宋体" w:hAnsi="宋体" w:hint="eastAsia"/>
          <w:sz w:val="32"/>
          <w:szCs w:val="32"/>
        </w:rPr>
        <w:t>万</w:t>
      </w:r>
      <w:r w:rsidR="00B76DAC" w:rsidRPr="009B0F1E">
        <w:rPr>
          <w:rFonts w:ascii="宋体" w:eastAsia="宋体" w:hAnsi="宋体" w:hint="eastAsia"/>
          <w:sz w:val="32"/>
          <w:szCs w:val="32"/>
        </w:rPr>
        <w:t>元</w:t>
      </w:r>
      <w:r w:rsidR="004C116E" w:rsidRPr="009B0F1E">
        <w:rPr>
          <w:rFonts w:ascii="宋体" w:eastAsia="宋体" w:hAnsi="宋体" w:hint="eastAsia"/>
          <w:sz w:val="32"/>
          <w:szCs w:val="32"/>
        </w:rPr>
        <w:t>。</w:t>
      </w:r>
    </w:p>
    <w:p w:rsidR="00DB1085" w:rsidRPr="009B0F1E" w:rsidRDefault="00DB1085" w:rsidP="00DB108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实施人畜饮水工程1处，新建压力蓄水池150m³，概算投资15万元。</w:t>
      </w:r>
    </w:p>
    <w:p w:rsidR="00DB1085" w:rsidRPr="009B0F1E" w:rsidRDefault="00DB1085" w:rsidP="00DB108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架设100mm供水主管道长</w:t>
      </w:r>
      <w:r w:rsidR="009C39A8" w:rsidRPr="009B0F1E">
        <w:rPr>
          <w:rFonts w:ascii="宋体" w:eastAsia="宋体" w:hAnsi="宋体" w:hint="eastAsia"/>
          <w:sz w:val="32"/>
          <w:szCs w:val="32"/>
        </w:rPr>
        <w:t>4</w:t>
      </w:r>
      <w:r w:rsidRPr="009B0F1E">
        <w:rPr>
          <w:rFonts w:ascii="宋体" w:eastAsia="宋体" w:hAnsi="宋体" w:hint="eastAsia"/>
          <w:sz w:val="32"/>
          <w:szCs w:val="32"/>
        </w:rPr>
        <w:t>km，概算投资</w:t>
      </w:r>
      <w:r w:rsidR="009C39A8" w:rsidRPr="009B0F1E">
        <w:rPr>
          <w:rFonts w:ascii="宋体" w:eastAsia="宋体" w:hAnsi="宋体" w:hint="eastAsia"/>
          <w:sz w:val="32"/>
          <w:szCs w:val="32"/>
        </w:rPr>
        <w:t>4</w:t>
      </w:r>
      <w:r w:rsidRPr="009B0F1E">
        <w:rPr>
          <w:rFonts w:ascii="宋体" w:eastAsia="宋体" w:hAnsi="宋体" w:hint="eastAsia"/>
          <w:sz w:val="32"/>
          <w:szCs w:val="32"/>
        </w:rPr>
        <w:t>0万元。</w:t>
      </w:r>
    </w:p>
    <w:p w:rsidR="00877E5B" w:rsidRPr="009B0F1E" w:rsidRDefault="00DB1085" w:rsidP="00DB108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实施入户支管建设，管长0.9km，概算投资4.5万元</w:t>
      </w:r>
      <w:r w:rsidR="00B76DAC" w:rsidRPr="009B0F1E">
        <w:rPr>
          <w:rFonts w:ascii="宋体" w:eastAsia="宋体" w:hAnsi="宋体" w:hint="eastAsia"/>
          <w:sz w:val="32"/>
          <w:szCs w:val="32"/>
        </w:rPr>
        <w:t>。</w:t>
      </w:r>
    </w:p>
    <w:p w:rsidR="009D2AD0" w:rsidRPr="009B0F1E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排水工程及污水处理设施建设</w:t>
      </w:r>
    </w:p>
    <w:p w:rsidR="00B76DAC" w:rsidRPr="009B0F1E" w:rsidRDefault="00B76DAC" w:rsidP="00877E5B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概算总投资</w:t>
      </w:r>
      <w:r w:rsidR="009C39A8" w:rsidRPr="009B0F1E">
        <w:rPr>
          <w:rFonts w:ascii="宋体" w:eastAsia="宋体" w:hAnsi="宋体" w:hint="eastAsia"/>
          <w:sz w:val="32"/>
          <w:szCs w:val="32"/>
        </w:rPr>
        <w:t>194.4</w:t>
      </w:r>
      <w:r w:rsidRPr="009B0F1E">
        <w:rPr>
          <w:rFonts w:ascii="宋体" w:eastAsia="宋体" w:hAnsi="宋体" w:hint="eastAsia"/>
          <w:sz w:val="32"/>
          <w:szCs w:val="32"/>
        </w:rPr>
        <w:t>万元。</w:t>
      </w:r>
    </w:p>
    <w:p w:rsidR="00DB1085" w:rsidRPr="009B0F1E" w:rsidRDefault="009C39A8" w:rsidP="00DB108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全村建设排水沟，全长4300m，设计标准管径300mm，每25米设置1个检查井，投资单价360元/m（含检查井），概算投资145.8万元。</w:t>
      </w:r>
    </w:p>
    <w:p w:rsidR="00DB1085" w:rsidRPr="009B0F1E" w:rsidRDefault="00DB1085" w:rsidP="00DB108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新建排污支管，总计长800m，直径15cm，投资单价120元/m，概算投资9.6万元</w:t>
      </w:r>
    </w:p>
    <w:p w:rsidR="00877E5B" w:rsidRPr="009B0F1E" w:rsidRDefault="00DB1085" w:rsidP="00DB108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新建生态氧化池1座，占地面积30平方米，计划投资</w:t>
      </w:r>
      <w:r w:rsidRPr="009B0F1E">
        <w:rPr>
          <w:rFonts w:ascii="宋体" w:eastAsia="宋体" w:hAnsi="宋体" w:hint="eastAsia"/>
          <w:sz w:val="32"/>
          <w:szCs w:val="32"/>
        </w:rPr>
        <w:lastRenderedPageBreak/>
        <w:t>30万元（含土地补偿费）。</w:t>
      </w:r>
    </w:p>
    <w:p w:rsidR="009D2AD0" w:rsidRPr="009B0F1E" w:rsidRDefault="009D2AD0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消防工程建设</w:t>
      </w:r>
    </w:p>
    <w:p w:rsidR="00B76DAC" w:rsidRPr="009B0F1E" w:rsidRDefault="00B76DAC" w:rsidP="00B76DAC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概算总投资</w:t>
      </w:r>
      <w:r w:rsidR="00DB1085" w:rsidRPr="009B0F1E">
        <w:rPr>
          <w:rFonts w:ascii="宋体" w:eastAsia="宋体" w:hAnsi="宋体" w:hint="eastAsia"/>
          <w:sz w:val="32"/>
          <w:szCs w:val="32"/>
        </w:rPr>
        <w:t>17.1</w:t>
      </w:r>
      <w:r w:rsidRPr="009B0F1E">
        <w:rPr>
          <w:rFonts w:ascii="宋体" w:eastAsia="宋体" w:hAnsi="宋体" w:hint="eastAsia"/>
          <w:sz w:val="32"/>
          <w:szCs w:val="32"/>
        </w:rPr>
        <w:t>万元。</w:t>
      </w:r>
    </w:p>
    <w:p w:rsidR="00DB1085" w:rsidRPr="009B0F1E" w:rsidRDefault="00DB1085" w:rsidP="00DB108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实施建设室外消火栓7个，投资单价3000元/个，概算投资2.1万元。</w:t>
      </w:r>
    </w:p>
    <w:p w:rsidR="00B76DAC" w:rsidRPr="009B0F1E" w:rsidRDefault="00DB1085" w:rsidP="00DB1085">
      <w:pPr>
        <w:ind w:leftChars="100" w:left="210"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实施消防水池建设工程，建设消防水池1座，水池容量为200m³，概算投资为15万元</w:t>
      </w:r>
      <w:r w:rsidR="008025DA" w:rsidRPr="009B0F1E">
        <w:rPr>
          <w:rFonts w:ascii="宋体" w:eastAsia="宋体" w:hAnsi="宋体" w:hint="eastAsia"/>
          <w:sz w:val="32"/>
          <w:szCs w:val="32"/>
        </w:rPr>
        <w:t>。</w:t>
      </w:r>
    </w:p>
    <w:p w:rsidR="009D2AD0" w:rsidRPr="009B0F1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公共空间</w:t>
      </w:r>
      <w:r w:rsidR="009D2AD0" w:rsidRPr="009B0F1E">
        <w:rPr>
          <w:rFonts w:ascii="宋体" w:eastAsia="宋体" w:hAnsi="宋体" w:hint="eastAsia"/>
          <w:b/>
          <w:sz w:val="32"/>
          <w:szCs w:val="32"/>
        </w:rPr>
        <w:t>建设</w:t>
      </w:r>
    </w:p>
    <w:p w:rsidR="00DB1085" w:rsidRPr="009B0F1E" w:rsidRDefault="00DB1085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1号停车场新建项目，位于村庄北部面积1250㎡，投资单价150元/平方米，概算投资18.75万元。</w:t>
      </w:r>
    </w:p>
    <w:p w:rsidR="00DB1085" w:rsidRPr="009B0F1E" w:rsidRDefault="00DB1085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2号停车场新建项目，位于村庄南部道路北侧面积2540㎡，投资单价150元/平方米，概算投资38.1万元。</w:t>
      </w:r>
    </w:p>
    <w:p w:rsidR="00DB1085" w:rsidRPr="009B0F1E" w:rsidRDefault="00DB1085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3号停车场新建项目，位于村庄南部道路南侧面积1780㎡，投资单价150元/平方米，概算投资26.7万元。</w:t>
      </w:r>
    </w:p>
    <w:p w:rsidR="00DB1085" w:rsidRPr="009B0F1E" w:rsidRDefault="00DB1085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4号停车场新建项目，位于村庄南部绿地景观旁面积279㎡，投资单价150元/平方米，概算投资4.2万元。</w:t>
      </w:r>
    </w:p>
    <w:p w:rsidR="00DB1085" w:rsidRPr="009B0F1E" w:rsidRDefault="00DB1085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现状活动球场整治，含村庄现状2处球场，1处打歌场，整治面积1120㎡，投资单价120元/平方米，概算投资13.44万元。</w:t>
      </w:r>
    </w:p>
    <w:p w:rsidR="00DB1085" w:rsidRPr="009B0F1E" w:rsidRDefault="00DB1085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实施规划建设幼儿园一处，概算投资120万元。</w:t>
      </w:r>
    </w:p>
    <w:p w:rsidR="00DB1085" w:rsidRPr="009B0F1E" w:rsidRDefault="00DB1085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实施规划建设活动室一处，概算投资100万元。</w:t>
      </w:r>
    </w:p>
    <w:p w:rsidR="00877E5B" w:rsidRPr="009B0F1E" w:rsidRDefault="00DB1085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实施规划建设老年之家一处，概算投资150万元</w:t>
      </w:r>
      <w:r w:rsidR="0062581B" w:rsidRPr="009B0F1E">
        <w:rPr>
          <w:rFonts w:ascii="宋体" w:eastAsia="宋体" w:hAnsi="宋体" w:hint="eastAsia"/>
          <w:sz w:val="32"/>
          <w:szCs w:val="32"/>
        </w:rPr>
        <w:t>。</w:t>
      </w:r>
    </w:p>
    <w:p w:rsidR="009D2AD0" w:rsidRPr="009B0F1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lastRenderedPageBreak/>
        <w:t>环卫设施</w:t>
      </w:r>
      <w:r w:rsidR="009D2AD0" w:rsidRPr="009B0F1E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9B0F1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概算总投资</w:t>
      </w:r>
      <w:r w:rsidR="00DB1085" w:rsidRPr="009B0F1E">
        <w:rPr>
          <w:rFonts w:ascii="宋体" w:eastAsia="宋体" w:hAnsi="宋体" w:hint="eastAsia"/>
          <w:sz w:val="32"/>
          <w:szCs w:val="32"/>
        </w:rPr>
        <w:t>43</w:t>
      </w:r>
      <w:r w:rsidRPr="009B0F1E">
        <w:rPr>
          <w:rFonts w:ascii="宋体" w:eastAsia="宋体" w:hAnsi="宋体" w:hint="eastAsia"/>
          <w:sz w:val="32"/>
          <w:szCs w:val="32"/>
        </w:rPr>
        <w:t>万元。</w:t>
      </w:r>
    </w:p>
    <w:p w:rsidR="00DB1085" w:rsidRPr="009B0F1E" w:rsidRDefault="00DB1085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规划建设7个垃圾箱（分类装卸式），投资单价10000元/个，估算总投资7万元。</w:t>
      </w:r>
    </w:p>
    <w:p w:rsidR="00DB1085" w:rsidRPr="009B0F1E" w:rsidRDefault="00DB1085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规划新建2个公厕，投资单价80000元/座，估算总投资16万元。</w:t>
      </w:r>
    </w:p>
    <w:p w:rsidR="009D2AD0" w:rsidRPr="009B0F1E" w:rsidRDefault="00DB1085" w:rsidP="00DB1085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规划改造5个公厕，投资单价40000元/座，估算总投资20万元</w:t>
      </w:r>
      <w:r w:rsidR="008025DA" w:rsidRPr="009B0F1E">
        <w:rPr>
          <w:rFonts w:ascii="宋体" w:eastAsia="宋体" w:hAnsi="宋体" w:hint="eastAsia"/>
          <w:sz w:val="32"/>
          <w:szCs w:val="32"/>
        </w:rPr>
        <w:t>。</w:t>
      </w:r>
    </w:p>
    <w:p w:rsidR="009D2AD0" w:rsidRPr="009B0F1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亮化工程</w:t>
      </w:r>
      <w:r w:rsidR="009D2AD0" w:rsidRPr="009B0F1E">
        <w:rPr>
          <w:rFonts w:ascii="宋体" w:eastAsia="宋体" w:hAnsi="宋体" w:hint="eastAsia"/>
          <w:b/>
          <w:sz w:val="32"/>
          <w:szCs w:val="32"/>
        </w:rPr>
        <w:t>建设</w:t>
      </w:r>
    </w:p>
    <w:p w:rsidR="00EE19B1" w:rsidRPr="009B0F1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概算总投</w:t>
      </w:r>
      <w:r w:rsidR="00DB1085" w:rsidRPr="009B0F1E">
        <w:rPr>
          <w:rFonts w:ascii="宋体" w:eastAsia="宋体" w:hAnsi="宋体" w:hint="eastAsia"/>
          <w:sz w:val="32"/>
          <w:szCs w:val="32"/>
        </w:rPr>
        <w:t>37.2</w:t>
      </w:r>
      <w:r w:rsidRPr="009B0F1E">
        <w:rPr>
          <w:rFonts w:ascii="宋体" w:eastAsia="宋体" w:hAnsi="宋体" w:hint="eastAsia"/>
          <w:sz w:val="32"/>
          <w:szCs w:val="32"/>
        </w:rPr>
        <w:t>万元。</w:t>
      </w:r>
    </w:p>
    <w:p w:rsidR="00EE19B1" w:rsidRPr="009B0F1E" w:rsidRDefault="00877E5B" w:rsidP="00EE19B1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自然村规划安装</w:t>
      </w:r>
      <w:r w:rsidR="00DB1085" w:rsidRPr="009B0F1E">
        <w:rPr>
          <w:rFonts w:ascii="宋体" w:eastAsia="宋体" w:hAnsi="宋体" w:hint="eastAsia"/>
          <w:sz w:val="32"/>
          <w:szCs w:val="32"/>
        </w:rPr>
        <w:t>62</w:t>
      </w:r>
      <w:r w:rsidRPr="009B0F1E">
        <w:rPr>
          <w:rFonts w:ascii="宋体" w:eastAsia="宋体" w:hAnsi="宋体" w:hint="eastAsia"/>
          <w:sz w:val="32"/>
          <w:szCs w:val="32"/>
        </w:rPr>
        <w:t>盏太阳能路灯，投资单价6000元/盏，概算总投资</w:t>
      </w:r>
      <w:r w:rsidR="00DB1085" w:rsidRPr="009B0F1E">
        <w:rPr>
          <w:rFonts w:ascii="宋体" w:eastAsia="宋体" w:hAnsi="宋体" w:hint="eastAsia"/>
          <w:sz w:val="32"/>
          <w:szCs w:val="32"/>
        </w:rPr>
        <w:t>37.2</w:t>
      </w:r>
      <w:r w:rsidRPr="009B0F1E">
        <w:rPr>
          <w:rFonts w:ascii="宋体" w:eastAsia="宋体" w:hAnsi="宋体" w:hint="eastAsia"/>
          <w:sz w:val="32"/>
          <w:szCs w:val="32"/>
        </w:rPr>
        <w:t>万元。</w:t>
      </w:r>
    </w:p>
    <w:p w:rsidR="009D2AD0" w:rsidRPr="009B0F1E" w:rsidRDefault="00877E5B" w:rsidP="00EE19B1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民居建设</w:t>
      </w:r>
    </w:p>
    <w:p w:rsidR="00AC2736" w:rsidRPr="009B0F1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概算总投资</w:t>
      </w:r>
      <w:r w:rsidR="00E87277" w:rsidRPr="009B0F1E">
        <w:rPr>
          <w:rFonts w:ascii="宋体" w:eastAsia="宋体" w:hAnsi="宋体" w:hint="eastAsia"/>
          <w:sz w:val="32"/>
          <w:szCs w:val="32"/>
        </w:rPr>
        <w:t>250</w:t>
      </w:r>
      <w:r w:rsidRPr="009B0F1E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9B0F1E" w:rsidRDefault="008025DA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实施</w:t>
      </w:r>
      <w:r w:rsidR="00E87277" w:rsidRPr="009B0F1E">
        <w:rPr>
          <w:rFonts w:ascii="宋体" w:eastAsia="宋体" w:hAnsi="宋体" w:hint="eastAsia"/>
          <w:sz w:val="32"/>
          <w:szCs w:val="32"/>
        </w:rPr>
        <w:t>100</w:t>
      </w:r>
      <w:r w:rsidRPr="009B0F1E">
        <w:rPr>
          <w:rFonts w:ascii="宋体" w:eastAsia="宋体" w:hAnsi="宋体" w:hint="eastAsia"/>
          <w:sz w:val="32"/>
          <w:szCs w:val="32"/>
        </w:rPr>
        <w:t>户民居房屋外包装，突出佤族风格和文化元素，投资单价25000元/户，概算总投资</w:t>
      </w:r>
      <w:r w:rsidR="00E87277" w:rsidRPr="009B0F1E">
        <w:rPr>
          <w:rFonts w:ascii="宋体" w:eastAsia="宋体" w:hAnsi="宋体" w:hint="eastAsia"/>
          <w:sz w:val="32"/>
          <w:szCs w:val="32"/>
        </w:rPr>
        <w:t>250</w:t>
      </w:r>
      <w:r w:rsidRPr="009B0F1E">
        <w:rPr>
          <w:rFonts w:ascii="宋体" w:eastAsia="宋体" w:hAnsi="宋体" w:hint="eastAsia"/>
          <w:sz w:val="32"/>
          <w:szCs w:val="32"/>
        </w:rPr>
        <w:t>万元</w:t>
      </w:r>
      <w:r w:rsidR="00877E5B" w:rsidRPr="009B0F1E">
        <w:rPr>
          <w:rFonts w:ascii="宋体" w:eastAsia="宋体" w:hAnsi="宋体" w:hint="eastAsia"/>
          <w:sz w:val="32"/>
          <w:szCs w:val="32"/>
        </w:rPr>
        <w:t>。</w:t>
      </w:r>
    </w:p>
    <w:p w:rsidR="009D2AD0" w:rsidRPr="009B0F1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产业发展</w:t>
      </w:r>
      <w:r w:rsidR="009D2AD0" w:rsidRPr="009B0F1E">
        <w:rPr>
          <w:rFonts w:ascii="宋体" w:eastAsia="宋体" w:hAnsi="宋体" w:hint="eastAsia"/>
          <w:b/>
          <w:sz w:val="32"/>
          <w:szCs w:val="32"/>
        </w:rPr>
        <w:t>建设</w:t>
      </w:r>
    </w:p>
    <w:p w:rsidR="00877E5B" w:rsidRPr="009B0F1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概算</w:t>
      </w:r>
      <w:r w:rsidR="00AC2736" w:rsidRPr="009B0F1E">
        <w:rPr>
          <w:rFonts w:ascii="宋体" w:eastAsia="宋体" w:hAnsi="宋体" w:hint="eastAsia"/>
          <w:sz w:val="32"/>
          <w:szCs w:val="32"/>
        </w:rPr>
        <w:t>总</w:t>
      </w:r>
      <w:r w:rsidRPr="009B0F1E">
        <w:rPr>
          <w:rFonts w:ascii="宋体" w:eastAsia="宋体" w:hAnsi="宋体" w:hint="eastAsia"/>
          <w:sz w:val="32"/>
          <w:szCs w:val="32"/>
        </w:rPr>
        <w:t>投资</w:t>
      </w:r>
      <w:r w:rsidR="00E87277" w:rsidRPr="009B0F1E">
        <w:rPr>
          <w:rFonts w:ascii="宋体" w:eastAsia="宋体" w:hAnsi="宋体" w:hint="eastAsia"/>
          <w:sz w:val="32"/>
          <w:szCs w:val="32"/>
        </w:rPr>
        <w:t>765</w:t>
      </w:r>
      <w:r w:rsidRPr="009B0F1E">
        <w:rPr>
          <w:rFonts w:ascii="宋体" w:eastAsia="宋体" w:hAnsi="宋体" w:hint="eastAsia"/>
          <w:sz w:val="32"/>
          <w:szCs w:val="32"/>
        </w:rPr>
        <w:t>万元</w:t>
      </w:r>
      <w:r w:rsidR="00AC2736" w:rsidRPr="009B0F1E">
        <w:rPr>
          <w:rFonts w:ascii="宋体" w:eastAsia="宋体" w:hAnsi="宋体" w:hint="eastAsia"/>
          <w:sz w:val="32"/>
          <w:szCs w:val="32"/>
        </w:rPr>
        <w:t>。</w:t>
      </w:r>
    </w:p>
    <w:p w:rsidR="00877E5B" w:rsidRPr="009B0F1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（</w:t>
      </w:r>
      <w:r w:rsidR="00E87277" w:rsidRPr="009B0F1E">
        <w:rPr>
          <w:rFonts w:ascii="宋体" w:eastAsia="宋体" w:hAnsi="宋体" w:hint="eastAsia"/>
          <w:sz w:val="32"/>
          <w:szCs w:val="32"/>
        </w:rPr>
        <w:t>1</w:t>
      </w:r>
      <w:r w:rsidRPr="009B0F1E">
        <w:rPr>
          <w:rFonts w:ascii="宋体" w:eastAsia="宋体" w:hAnsi="宋体" w:hint="eastAsia"/>
          <w:sz w:val="32"/>
          <w:szCs w:val="32"/>
        </w:rPr>
        <w:t>）养殖。规划养殖小区</w:t>
      </w:r>
      <w:r w:rsidR="00E87277" w:rsidRPr="009B0F1E">
        <w:rPr>
          <w:rFonts w:ascii="宋体" w:eastAsia="宋体" w:hAnsi="宋体" w:hint="eastAsia"/>
          <w:sz w:val="32"/>
          <w:szCs w:val="32"/>
        </w:rPr>
        <w:t>1</w:t>
      </w:r>
      <w:r w:rsidRPr="009B0F1E">
        <w:rPr>
          <w:rFonts w:ascii="宋体" w:eastAsia="宋体" w:hAnsi="宋体" w:hint="eastAsia"/>
          <w:sz w:val="32"/>
          <w:szCs w:val="32"/>
        </w:rPr>
        <w:t>个，概算投资</w:t>
      </w:r>
      <w:r w:rsidR="00E87277" w:rsidRPr="009B0F1E">
        <w:rPr>
          <w:rFonts w:ascii="宋体" w:eastAsia="宋体" w:hAnsi="宋体" w:hint="eastAsia"/>
          <w:sz w:val="32"/>
          <w:szCs w:val="32"/>
        </w:rPr>
        <w:t>80</w:t>
      </w:r>
      <w:r w:rsidR="008025DA" w:rsidRPr="009B0F1E">
        <w:rPr>
          <w:rFonts w:ascii="宋体" w:eastAsia="宋体" w:hAnsi="宋体" w:hint="eastAsia"/>
          <w:sz w:val="32"/>
          <w:szCs w:val="32"/>
        </w:rPr>
        <w:t>万元。</w:t>
      </w:r>
    </w:p>
    <w:p w:rsidR="00877E5B" w:rsidRPr="009B0F1E" w:rsidRDefault="00877E5B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（</w:t>
      </w:r>
      <w:r w:rsidR="00E87277" w:rsidRPr="009B0F1E">
        <w:rPr>
          <w:rFonts w:ascii="宋体" w:eastAsia="宋体" w:hAnsi="宋体" w:hint="eastAsia"/>
          <w:sz w:val="32"/>
          <w:szCs w:val="32"/>
        </w:rPr>
        <w:t>2</w:t>
      </w:r>
      <w:r w:rsidR="00AC2736" w:rsidRPr="009B0F1E">
        <w:rPr>
          <w:rFonts w:ascii="宋体" w:eastAsia="宋体" w:hAnsi="宋体" w:hint="eastAsia"/>
          <w:sz w:val="32"/>
          <w:szCs w:val="32"/>
        </w:rPr>
        <w:t>）</w:t>
      </w:r>
      <w:r w:rsidRPr="009B0F1E">
        <w:rPr>
          <w:rFonts w:ascii="宋体" w:eastAsia="宋体" w:hAnsi="宋体" w:hint="eastAsia"/>
          <w:sz w:val="32"/>
          <w:szCs w:val="32"/>
        </w:rPr>
        <w:t>种植。实施</w:t>
      </w:r>
      <w:r w:rsidR="0086367A" w:rsidRPr="009B0F1E">
        <w:rPr>
          <w:rFonts w:ascii="宋体" w:eastAsia="宋体" w:hAnsi="宋体" w:hint="eastAsia"/>
          <w:sz w:val="32"/>
          <w:szCs w:val="32"/>
        </w:rPr>
        <w:t>生态农业产业</w:t>
      </w:r>
      <w:r w:rsidR="00E87277" w:rsidRPr="009B0F1E">
        <w:rPr>
          <w:rFonts w:ascii="宋体" w:eastAsia="宋体" w:hAnsi="宋体" w:hint="eastAsia"/>
          <w:sz w:val="32"/>
          <w:szCs w:val="32"/>
        </w:rPr>
        <w:t>5</w:t>
      </w:r>
      <w:r w:rsidR="0086367A" w:rsidRPr="009B0F1E">
        <w:rPr>
          <w:rFonts w:ascii="宋体" w:eastAsia="宋体" w:hAnsi="宋体" w:hint="eastAsia"/>
          <w:sz w:val="32"/>
          <w:szCs w:val="32"/>
        </w:rPr>
        <w:t>00亩，茶叶</w:t>
      </w:r>
      <w:r w:rsidR="00AC2736" w:rsidRPr="009B0F1E">
        <w:rPr>
          <w:rFonts w:ascii="宋体" w:eastAsia="宋体" w:hAnsi="宋体" w:hint="eastAsia"/>
          <w:sz w:val="32"/>
          <w:szCs w:val="32"/>
        </w:rPr>
        <w:t>种植</w:t>
      </w:r>
      <w:r w:rsidR="00E87277" w:rsidRPr="009B0F1E">
        <w:rPr>
          <w:rFonts w:ascii="宋体" w:eastAsia="宋体" w:hAnsi="宋体" w:hint="eastAsia"/>
          <w:sz w:val="32"/>
          <w:szCs w:val="32"/>
        </w:rPr>
        <w:t>10</w:t>
      </w:r>
      <w:r w:rsidR="00AC2736" w:rsidRPr="009B0F1E">
        <w:rPr>
          <w:rFonts w:ascii="宋体" w:eastAsia="宋体" w:hAnsi="宋体" w:hint="eastAsia"/>
          <w:sz w:val="32"/>
          <w:szCs w:val="32"/>
        </w:rPr>
        <w:t>00亩</w:t>
      </w:r>
      <w:r w:rsidR="008025DA" w:rsidRPr="009B0F1E">
        <w:rPr>
          <w:rFonts w:ascii="宋体" w:eastAsia="宋体" w:hAnsi="宋体" w:hint="eastAsia"/>
          <w:sz w:val="32"/>
          <w:szCs w:val="32"/>
        </w:rPr>
        <w:t>，</w:t>
      </w:r>
      <w:r w:rsidR="00AC2736" w:rsidRPr="009B0F1E">
        <w:rPr>
          <w:rFonts w:ascii="宋体" w:eastAsia="宋体" w:hAnsi="宋体" w:hint="eastAsia"/>
          <w:sz w:val="32"/>
          <w:szCs w:val="32"/>
        </w:rPr>
        <w:t>累计投资概算</w:t>
      </w:r>
      <w:r w:rsidR="00E87277" w:rsidRPr="009B0F1E">
        <w:rPr>
          <w:rFonts w:ascii="宋体" w:eastAsia="宋体" w:hAnsi="宋体" w:hint="eastAsia"/>
          <w:sz w:val="32"/>
          <w:szCs w:val="32"/>
        </w:rPr>
        <w:t>205</w:t>
      </w:r>
      <w:r w:rsidR="00AC2736" w:rsidRPr="009B0F1E">
        <w:rPr>
          <w:rFonts w:ascii="宋体" w:eastAsia="宋体" w:hAnsi="宋体" w:hint="eastAsia"/>
          <w:sz w:val="32"/>
          <w:szCs w:val="32"/>
        </w:rPr>
        <w:t>万元</w:t>
      </w:r>
      <w:r w:rsidRPr="009B0F1E">
        <w:rPr>
          <w:rFonts w:ascii="宋体" w:eastAsia="宋体" w:hAnsi="宋体" w:hint="eastAsia"/>
          <w:sz w:val="32"/>
          <w:szCs w:val="32"/>
        </w:rPr>
        <w:t>。</w:t>
      </w:r>
    </w:p>
    <w:p w:rsidR="00E87277" w:rsidRPr="009B0F1E" w:rsidRDefault="00E87277" w:rsidP="00877E5B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（3）产业设施。建设产业路20公里，水渠建设8公里，</w:t>
      </w:r>
      <w:r w:rsidRPr="009B0F1E">
        <w:rPr>
          <w:rFonts w:ascii="宋体" w:eastAsia="宋体" w:hAnsi="宋体" w:hint="eastAsia"/>
          <w:sz w:val="32"/>
          <w:szCs w:val="32"/>
        </w:rPr>
        <w:lastRenderedPageBreak/>
        <w:t>累计投资概算1080万元。</w:t>
      </w:r>
    </w:p>
    <w:p w:rsidR="009D2AD0" w:rsidRPr="009B0F1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绿化美化</w:t>
      </w:r>
      <w:r w:rsidR="009D2AD0" w:rsidRPr="009B0F1E">
        <w:rPr>
          <w:rFonts w:ascii="宋体" w:eastAsia="宋体" w:hAnsi="宋体" w:hint="eastAsia"/>
          <w:b/>
          <w:sz w:val="32"/>
          <w:szCs w:val="32"/>
        </w:rPr>
        <w:t>建设</w:t>
      </w:r>
    </w:p>
    <w:p w:rsidR="00AC2736" w:rsidRPr="009B0F1E" w:rsidRDefault="00877E5B" w:rsidP="00AC2736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概算投资</w:t>
      </w:r>
      <w:r w:rsidR="00206F80" w:rsidRPr="009B0F1E">
        <w:rPr>
          <w:rFonts w:ascii="宋体" w:eastAsia="宋体" w:hAnsi="宋体" w:hint="eastAsia"/>
          <w:sz w:val="32"/>
          <w:szCs w:val="32"/>
        </w:rPr>
        <w:t>260</w:t>
      </w:r>
      <w:r w:rsidRPr="009B0F1E">
        <w:rPr>
          <w:rFonts w:ascii="宋体" w:eastAsia="宋体" w:hAnsi="宋体" w:hint="eastAsia"/>
          <w:sz w:val="32"/>
          <w:szCs w:val="32"/>
        </w:rPr>
        <w:t>万元</w:t>
      </w:r>
      <w:r w:rsidR="00AC2736" w:rsidRPr="009B0F1E">
        <w:rPr>
          <w:rFonts w:ascii="宋体" w:eastAsia="宋体" w:hAnsi="宋体" w:hint="eastAsia"/>
          <w:sz w:val="32"/>
          <w:szCs w:val="32"/>
        </w:rPr>
        <w:t>。</w:t>
      </w:r>
    </w:p>
    <w:p w:rsidR="00206F80" w:rsidRPr="009B0F1E" w:rsidRDefault="00206F80" w:rsidP="00206F8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实施进村入户主干道绿化工程，以三角梅及本地树种交叉间种方式实施绿化，共需种植1100棵，补助1000元/棵，概算投资110万元。</w:t>
      </w:r>
    </w:p>
    <w:p w:rsidR="00206F80" w:rsidRPr="009B0F1E" w:rsidRDefault="00206F80" w:rsidP="00206F8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实施庭院绿化美化工程，每户农户5棵，累计种植500棵，成活1棵补助200元，概算投资10万元。</w:t>
      </w:r>
    </w:p>
    <w:p w:rsidR="009D2AD0" w:rsidRPr="009B0F1E" w:rsidRDefault="00206F80" w:rsidP="00206F80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实施小公园绿地景观建设，实施规划面积7亩，投资单价20万/亩，概算投资140万元。</w:t>
      </w:r>
    </w:p>
    <w:p w:rsidR="009D2AD0" w:rsidRPr="009B0F1E" w:rsidRDefault="00877E5B" w:rsidP="009D2AD0">
      <w:pPr>
        <w:pStyle w:val="a3"/>
        <w:numPr>
          <w:ilvl w:val="0"/>
          <w:numId w:val="10"/>
        </w:numPr>
        <w:ind w:firstLineChars="0"/>
        <w:outlineLvl w:val="1"/>
        <w:rPr>
          <w:rFonts w:ascii="宋体" w:eastAsia="宋体" w:hAnsi="宋体" w:cs="FZFSK--GBK1-0"/>
          <w:kern w:val="0"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用地规划</w:t>
      </w:r>
    </w:p>
    <w:p w:rsidR="00877E5B" w:rsidRPr="009B0F1E" w:rsidRDefault="009D2AD0" w:rsidP="009D2AD0">
      <w:pPr>
        <w:pStyle w:val="a3"/>
        <w:ind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划定村庄建设边界，规划村庄预留发展建设面积</w:t>
      </w:r>
      <w:r w:rsidR="00206F80" w:rsidRPr="009B0F1E">
        <w:rPr>
          <w:rFonts w:ascii="宋体" w:eastAsia="宋体" w:hAnsi="宋体" w:hint="eastAsia"/>
          <w:sz w:val="32"/>
          <w:szCs w:val="32"/>
        </w:rPr>
        <w:t>11</w:t>
      </w:r>
      <w:r w:rsidRPr="009B0F1E">
        <w:rPr>
          <w:rFonts w:ascii="宋体" w:eastAsia="宋体" w:hAnsi="宋体" w:hint="eastAsia"/>
          <w:sz w:val="32"/>
          <w:szCs w:val="32"/>
        </w:rPr>
        <w:t>亩。</w:t>
      </w:r>
    </w:p>
    <w:p w:rsidR="00AC2736" w:rsidRPr="009B0F1E" w:rsidRDefault="00AC2736" w:rsidP="009D2AD0">
      <w:pPr>
        <w:pStyle w:val="a3"/>
        <w:ind w:firstLine="640"/>
        <w:rPr>
          <w:rFonts w:ascii="宋体" w:eastAsia="宋体" w:hAnsi="宋体" w:cs="FZFSK--GBK1-0"/>
          <w:kern w:val="0"/>
          <w:sz w:val="32"/>
          <w:szCs w:val="32"/>
        </w:rPr>
      </w:pPr>
    </w:p>
    <w:p w:rsidR="00B47788" w:rsidRPr="009B0F1E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9B0F1E">
        <w:rPr>
          <w:rFonts w:ascii="宋体" w:eastAsia="宋体" w:hAnsi="宋体" w:cs="FZFSK--GBK1-0" w:hint="eastAsia"/>
          <w:b/>
          <w:kern w:val="0"/>
          <w:sz w:val="32"/>
          <w:szCs w:val="32"/>
        </w:rPr>
        <w:t>规划管理</w:t>
      </w:r>
    </w:p>
    <w:p w:rsidR="00B47788" w:rsidRPr="009B0F1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（一）广泛深入宣传城乡规划法律法规和村庄规划内容，提高群众的规划意识、法治意识，教育、引导群众自觉遵守规划，自觉按照规定和要求规范建设、管理。</w:t>
      </w:r>
    </w:p>
    <w:p w:rsidR="00B47788" w:rsidRPr="009B0F1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（二）严格执行规划许可制度，未经许可，任何单位居民不得擅自建设。确需建设的，必须符合规划，由村民提出申请，自然村振兴理事会核实是否符合规划；自然村振兴理事会核实同意后，提交村委会审核提出意见，统一上报镇审批。</w:t>
      </w:r>
    </w:p>
    <w:p w:rsidR="00B47788" w:rsidRPr="009B0F1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lastRenderedPageBreak/>
        <w:t>（三）严格执行城乡清洁相关法律法规，开展农村人居环境提升行动，提高村庄文明程度。</w:t>
      </w:r>
    </w:p>
    <w:p w:rsidR="00B47788" w:rsidRPr="009B0F1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（四）加强监督管理，将规划的规范性内容和禁止性内容列入村规民约，发挥好村民自治、村民相互监督作用，共同维护规划的严肃性和法律性。</w:t>
      </w:r>
    </w:p>
    <w:p w:rsidR="00B47788" w:rsidRPr="009B0F1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（五）在自然村振兴理事会成员中，明确庄规划建设专管员，发挥好村庄规划建设专管员作用，加大违法违规建筑治理，发现一起拆除一起，确保规划有效实施。</w:t>
      </w:r>
    </w:p>
    <w:p w:rsidR="00B47788" w:rsidRPr="009B0F1E" w:rsidRDefault="006F31A0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outlineLvl w:val="0"/>
        <w:rPr>
          <w:rFonts w:ascii="宋体" w:eastAsia="宋体" w:hAnsi="宋体" w:cs="FZFSK--GBK1-0"/>
          <w:b/>
          <w:kern w:val="0"/>
          <w:sz w:val="32"/>
          <w:szCs w:val="32"/>
        </w:rPr>
      </w:pPr>
      <w:r w:rsidRPr="009B0F1E">
        <w:rPr>
          <w:rFonts w:ascii="宋体" w:eastAsia="宋体" w:hAnsi="宋体" w:cs="FZFSK--GBK1-0" w:hint="eastAsia"/>
          <w:b/>
          <w:kern w:val="0"/>
          <w:sz w:val="32"/>
          <w:szCs w:val="32"/>
        </w:rPr>
        <w:t>规划图件</w:t>
      </w:r>
    </w:p>
    <w:p w:rsidR="00B47788" w:rsidRPr="009B0F1E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（一）自然村域规划图（见附件</w:t>
      </w:r>
      <w:r w:rsidR="007A24FD" w:rsidRPr="009B0F1E">
        <w:rPr>
          <w:rFonts w:ascii="宋体" w:eastAsia="宋体" w:hAnsi="宋体" w:hint="eastAsia"/>
          <w:sz w:val="32"/>
          <w:szCs w:val="32"/>
        </w:rPr>
        <w:t>1</w:t>
      </w:r>
      <w:r w:rsidRPr="009B0F1E">
        <w:rPr>
          <w:rFonts w:ascii="宋体" w:eastAsia="宋体" w:hAnsi="宋体" w:hint="eastAsia"/>
          <w:sz w:val="32"/>
          <w:szCs w:val="32"/>
        </w:rPr>
        <w:t>）</w:t>
      </w:r>
    </w:p>
    <w:p w:rsidR="00B47788" w:rsidRPr="009B0F1E" w:rsidRDefault="006F31A0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（二）村庄建设规划图（见附件</w:t>
      </w:r>
      <w:r w:rsidR="007A24FD" w:rsidRPr="009B0F1E">
        <w:rPr>
          <w:rFonts w:ascii="宋体" w:eastAsia="宋体" w:hAnsi="宋体" w:hint="eastAsia"/>
          <w:sz w:val="32"/>
          <w:szCs w:val="32"/>
        </w:rPr>
        <w:t>2</w:t>
      </w:r>
      <w:r w:rsidRPr="009B0F1E">
        <w:rPr>
          <w:rFonts w:ascii="宋体" w:eastAsia="宋体" w:hAnsi="宋体" w:hint="eastAsia"/>
          <w:sz w:val="32"/>
          <w:szCs w:val="32"/>
        </w:rPr>
        <w:t>）</w:t>
      </w:r>
    </w:p>
    <w:p w:rsidR="007274ED" w:rsidRPr="009B0F1E" w:rsidRDefault="00B47788" w:rsidP="00B47788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（</w:t>
      </w:r>
      <w:r w:rsidR="006F31A0" w:rsidRPr="009B0F1E">
        <w:rPr>
          <w:rFonts w:ascii="宋体" w:eastAsia="宋体" w:hAnsi="宋体" w:hint="eastAsia"/>
          <w:sz w:val="32"/>
          <w:szCs w:val="32"/>
        </w:rPr>
        <w:t>三）规划建设项目表（见附件</w:t>
      </w:r>
      <w:r w:rsidR="007A24FD" w:rsidRPr="009B0F1E">
        <w:rPr>
          <w:rFonts w:ascii="宋体" w:eastAsia="宋体" w:hAnsi="宋体" w:hint="eastAsia"/>
          <w:sz w:val="32"/>
          <w:szCs w:val="32"/>
        </w:rPr>
        <w:t>3</w:t>
      </w:r>
      <w:r w:rsidR="006F31A0" w:rsidRPr="009B0F1E">
        <w:rPr>
          <w:rFonts w:ascii="宋体" w:eastAsia="宋体" w:hAnsi="宋体" w:hint="eastAsia"/>
          <w:sz w:val="32"/>
          <w:szCs w:val="32"/>
        </w:rPr>
        <w:t>）</w:t>
      </w:r>
    </w:p>
    <w:p w:rsidR="007274ED" w:rsidRPr="009B0F1E" w:rsidRDefault="006F31A0" w:rsidP="00B47788">
      <w:pPr>
        <w:pStyle w:val="a3"/>
        <w:numPr>
          <w:ilvl w:val="0"/>
          <w:numId w:val="9"/>
        </w:numPr>
        <w:autoSpaceDE w:val="0"/>
        <w:autoSpaceDN w:val="0"/>
        <w:adjustRightInd w:val="0"/>
        <w:ind w:firstLineChars="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自然村村规民约（见附件</w:t>
      </w:r>
      <w:r w:rsidR="007A24FD" w:rsidRPr="009B0F1E">
        <w:rPr>
          <w:rFonts w:ascii="宋体" w:eastAsia="宋体" w:hAnsi="宋体" w:hint="eastAsia"/>
          <w:sz w:val="32"/>
          <w:szCs w:val="32"/>
        </w:rPr>
        <w:t>4</w:t>
      </w:r>
      <w:r w:rsidRPr="009B0F1E">
        <w:rPr>
          <w:rFonts w:ascii="宋体" w:eastAsia="宋体" w:hAnsi="宋体" w:hint="eastAsia"/>
          <w:sz w:val="32"/>
          <w:szCs w:val="32"/>
        </w:rPr>
        <w:t>）</w:t>
      </w:r>
    </w:p>
    <w:p w:rsidR="00B47788" w:rsidRPr="009B0F1E" w:rsidRDefault="00B47788" w:rsidP="00B47788">
      <w:pPr>
        <w:pStyle w:val="a3"/>
        <w:numPr>
          <w:ilvl w:val="3"/>
          <w:numId w:val="6"/>
        </w:numPr>
        <w:autoSpaceDE w:val="0"/>
        <w:autoSpaceDN w:val="0"/>
        <w:adjustRightInd w:val="0"/>
        <w:ind w:left="0" w:firstLineChars="0" w:firstLine="0"/>
        <w:jc w:val="left"/>
        <w:rPr>
          <w:rFonts w:ascii="宋体" w:eastAsia="宋体" w:hAnsi="宋体"/>
          <w:b/>
          <w:sz w:val="32"/>
          <w:szCs w:val="32"/>
        </w:rPr>
      </w:pPr>
      <w:r w:rsidRPr="009B0F1E">
        <w:rPr>
          <w:rFonts w:ascii="宋体" w:eastAsia="宋体" w:hAnsi="宋体" w:hint="eastAsia"/>
          <w:b/>
          <w:sz w:val="32"/>
          <w:szCs w:val="32"/>
        </w:rPr>
        <w:t>规划小组名单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组  长：黄桂英  县统战部工作人员（牵头人）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副组长：肖艾块  一组组长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肖艾星  二组组长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肖尼二  七组组长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成  员：李聪美  糯良中心完小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李  娟  勐董小学教师 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马玲琳  沧源县城区幼儿园教师（联络员）</w:t>
      </w:r>
    </w:p>
    <w:p w:rsidR="003C2791" w:rsidRPr="009B0F1E" w:rsidRDefault="003C2791" w:rsidP="003E5A38">
      <w:pPr>
        <w:autoSpaceDE w:val="0"/>
        <w:autoSpaceDN w:val="0"/>
        <w:adjustRightInd w:val="0"/>
        <w:ind w:firstLineChars="600" w:firstLine="19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马永明  原石油公司</w:t>
      </w:r>
    </w:p>
    <w:p w:rsidR="003C2791" w:rsidRPr="009B0F1E" w:rsidRDefault="003C2791" w:rsidP="003E5A38">
      <w:pPr>
        <w:autoSpaceDE w:val="0"/>
        <w:autoSpaceDN w:val="0"/>
        <w:adjustRightInd w:val="0"/>
        <w:ind w:firstLineChars="600" w:firstLine="19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lastRenderedPageBreak/>
        <w:t>肖云华  岩帅镇供销社</w:t>
      </w:r>
    </w:p>
    <w:p w:rsidR="003C2791" w:rsidRPr="009B0F1E" w:rsidRDefault="003C2791" w:rsidP="003E5A38">
      <w:pPr>
        <w:autoSpaceDE w:val="0"/>
        <w:autoSpaceDN w:val="0"/>
        <w:adjustRightInd w:val="0"/>
        <w:ind w:firstLineChars="600" w:firstLine="19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肖炳雄  沧源县民族中学退休教师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肖炳庆  退休教师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马学锋  沧源县司法局退休干部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李  云  沧源县纪委退休干部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肖国民  沧源县自然保护区退休干部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600" w:firstLine="19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李开政  勐董小学退休教师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罗明昌  联合小学退休教师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肖友谊  联合小学退休教师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肖炳华  私营企业负责人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600" w:firstLine="192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>肖达业  中国农业银行沧源县支行退休职工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李  林  沧源县恒丰电力职工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李云东  沧源县建设工程质量检测中心职工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马飞昌  沧源县煤矿职工</w:t>
      </w:r>
    </w:p>
    <w:p w:rsidR="003C2791" w:rsidRPr="009B0F1E" w:rsidRDefault="003C2791" w:rsidP="003C2791">
      <w:pPr>
        <w:autoSpaceDE w:val="0"/>
        <w:autoSpaceDN w:val="0"/>
        <w:adjustRightInd w:val="0"/>
        <w:ind w:firstLineChars="200" w:firstLine="640"/>
        <w:rPr>
          <w:rFonts w:ascii="宋体" w:eastAsia="宋体" w:hAnsi="宋体"/>
          <w:sz w:val="32"/>
          <w:szCs w:val="32"/>
        </w:rPr>
      </w:pPr>
      <w:r w:rsidRPr="009B0F1E">
        <w:rPr>
          <w:rFonts w:ascii="宋体" w:eastAsia="宋体" w:hAnsi="宋体" w:hint="eastAsia"/>
          <w:sz w:val="32"/>
          <w:szCs w:val="32"/>
        </w:rPr>
        <w:t xml:space="preserve">        马锋梅  沧源南华勐省糖业有限公司</w:t>
      </w:r>
    </w:p>
    <w:p w:rsidR="00EC0A3E" w:rsidRPr="009B0F1E" w:rsidRDefault="00EC0A3E" w:rsidP="00EC0A3E">
      <w:pPr>
        <w:widowControl/>
        <w:shd w:val="clear" w:color="auto" w:fill="FFFFFF"/>
        <w:spacing w:line="480" w:lineRule="auto"/>
        <w:ind w:firstLine="480"/>
        <w:rPr>
          <w:rFonts w:ascii="宋体" w:hAnsi="宋体" w:cs="宋体"/>
          <w:kern w:val="0"/>
          <w:sz w:val="32"/>
          <w:szCs w:val="32"/>
        </w:rPr>
      </w:pPr>
    </w:p>
    <w:p w:rsidR="00EC0A3E" w:rsidRPr="009B0F1E" w:rsidRDefault="00EC0A3E" w:rsidP="00B47788">
      <w:pPr>
        <w:pStyle w:val="a3"/>
        <w:autoSpaceDE w:val="0"/>
        <w:autoSpaceDN w:val="0"/>
        <w:adjustRightInd w:val="0"/>
        <w:ind w:firstLine="640"/>
        <w:rPr>
          <w:rFonts w:ascii="宋体" w:eastAsia="宋体" w:hAnsi="宋体"/>
          <w:sz w:val="32"/>
          <w:szCs w:val="32"/>
        </w:rPr>
      </w:pPr>
    </w:p>
    <w:sectPr w:rsidR="00EC0A3E" w:rsidRPr="009B0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F83" w:rsidRDefault="00777F83" w:rsidP="00EF640A">
      <w:r>
        <w:separator/>
      </w:r>
    </w:p>
  </w:endnote>
  <w:endnote w:type="continuationSeparator" w:id="0">
    <w:p w:rsidR="00777F83" w:rsidRDefault="00777F83" w:rsidP="00EF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ZFS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F83" w:rsidRDefault="00777F83" w:rsidP="00EF640A">
      <w:r>
        <w:separator/>
      </w:r>
    </w:p>
  </w:footnote>
  <w:footnote w:type="continuationSeparator" w:id="0">
    <w:p w:rsidR="00777F83" w:rsidRDefault="00777F83" w:rsidP="00EF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7DD770"/>
    <w:multiLevelType w:val="singleLevel"/>
    <w:tmpl w:val="B87DD7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3296881"/>
    <w:multiLevelType w:val="hybridMultilevel"/>
    <w:tmpl w:val="27FA06E2"/>
    <w:lvl w:ilvl="0" w:tplc="970C0E3A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7CE1A89"/>
    <w:multiLevelType w:val="multilevel"/>
    <w:tmpl w:val="07CE1A89"/>
    <w:lvl w:ilvl="0">
      <w:start w:val="1"/>
      <w:numFmt w:val="japaneseCounting"/>
      <w:lvlText w:val="（%1）"/>
      <w:lvlJc w:val="left"/>
      <w:pPr>
        <w:ind w:left="161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70" w:hanging="420"/>
      </w:pPr>
    </w:lvl>
    <w:lvl w:ilvl="2">
      <w:start w:val="1"/>
      <w:numFmt w:val="lowerRoman"/>
      <w:lvlText w:val="%3."/>
      <w:lvlJc w:val="right"/>
      <w:pPr>
        <w:ind w:left="1790" w:hanging="420"/>
      </w:pPr>
    </w:lvl>
    <w:lvl w:ilvl="3">
      <w:start w:val="1"/>
      <w:numFmt w:val="decimal"/>
      <w:lvlText w:val="%4."/>
      <w:lvlJc w:val="left"/>
      <w:pPr>
        <w:ind w:left="2210" w:hanging="420"/>
      </w:pPr>
    </w:lvl>
    <w:lvl w:ilvl="4">
      <w:start w:val="1"/>
      <w:numFmt w:val="lowerLetter"/>
      <w:lvlText w:val="%5)"/>
      <w:lvlJc w:val="left"/>
      <w:pPr>
        <w:ind w:left="2630" w:hanging="420"/>
      </w:pPr>
    </w:lvl>
    <w:lvl w:ilvl="5">
      <w:start w:val="1"/>
      <w:numFmt w:val="lowerRoman"/>
      <w:lvlText w:val="%6."/>
      <w:lvlJc w:val="right"/>
      <w:pPr>
        <w:ind w:left="3050" w:hanging="420"/>
      </w:pPr>
    </w:lvl>
    <w:lvl w:ilvl="6">
      <w:start w:val="1"/>
      <w:numFmt w:val="decimal"/>
      <w:lvlText w:val="%7."/>
      <w:lvlJc w:val="left"/>
      <w:pPr>
        <w:ind w:left="3470" w:hanging="420"/>
      </w:pPr>
    </w:lvl>
    <w:lvl w:ilvl="7">
      <w:start w:val="1"/>
      <w:numFmt w:val="lowerLetter"/>
      <w:lvlText w:val="%8)"/>
      <w:lvlJc w:val="left"/>
      <w:pPr>
        <w:ind w:left="3890" w:hanging="420"/>
      </w:pPr>
    </w:lvl>
    <w:lvl w:ilvl="8">
      <w:start w:val="1"/>
      <w:numFmt w:val="lowerRoman"/>
      <w:lvlText w:val="%9."/>
      <w:lvlJc w:val="right"/>
      <w:pPr>
        <w:ind w:left="4310" w:hanging="420"/>
      </w:pPr>
    </w:lvl>
  </w:abstractNum>
  <w:abstractNum w:abstractNumId="3" w15:restartNumberingAfterBreak="0">
    <w:nsid w:val="10665CC1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C24457"/>
    <w:multiLevelType w:val="multilevel"/>
    <w:tmpl w:val="12C24457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38B6A15"/>
    <w:multiLevelType w:val="hybridMultilevel"/>
    <w:tmpl w:val="99802F58"/>
    <w:lvl w:ilvl="0" w:tplc="39E2237C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93E709E"/>
    <w:multiLevelType w:val="hybridMultilevel"/>
    <w:tmpl w:val="99CCBF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D07A7E60">
      <w:start w:val="1"/>
      <w:numFmt w:val="chineseCountingThousand"/>
      <w:suff w:val="nothing"/>
      <w:lvlText w:val="%4、"/>
      <w:lvlJc w:val="left"/>
      <w:pPr>
        <w:ind w:left="562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CF82908"/>
    <w:multiLevelType w:val="hybridMultilevel"/>
    <w:tmpl w:val="F4C245B8"/>
    <w:lvl w:ilvl="0" w:tplc="109222CE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867FBE"/>
    <w:multiLevelType w:val="singleLevel"/>
    <w:tmpl w:val="71867FBE"/>
    <w:lvl w:ilvl="0">
      <w:start w:val="1"/>
      <w:numFmt w:val="decimal"/>
      <w:suff w:val="nothing"/>
      <w:lvlText w:val="%1．"/>
      <w:lvlJc w:val="left"/>
    </w:lvl>
  </w:abstractNum>
  <w:abstractNum w:abstractNumId="9" w15:restartNumberingAfterBreak="0">
    <w:nsid w:val="7CFC1CB6"/>
    <w:multiLevelType w:val="hybridMultilevel"/>
    <w:tmpl w:val="48CADEE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1CC"/>
    <w:rsid w:val="000162EB"/>
    <w:rsid w:val="00055D51"/>
    <w:rsid w:val="00081D90"/>
    <w:rsid w:val="001451E8"/>
    <w:rsid w:val="001477F6"/>
    <w:rsid w:val="001666F6"/>
    <w:rsid w:val="00181DD1"/>
    <w:rsid w:val="00195408"/>
    <w:rsid w:val="001969DE"/>
    <w:rsid w:val="001D461B"/>
    <w:rsid w:val="00206F80"/>
    <w:rsid w:val="002A1886"/>
    <w:rsid w:val="002C109B"/>
    <w:rsid w:val="00336941"/>
    <w:rsid w:val="00347132"/>
    <w:rsid w:val="003C2791"/>
    <w:rsid w:val="003C6F07"/>
    <w:rsid w:val="003E5A38"/>
    <w:rsid w:val="003F5776"/>
    <w:rsid w:val="003F6974"/>
    <w:rsid w:val="00416B21"/>
    <w:rsid w:val="00423062"/>
    <w:rsid w:val="00477B14"/>
    <w:rsid w:val="004C116E"/>
    <w:rsid w:val="00522E50"/>
    <w:rsid w:val="005435A6"/>
    <w:rsid w:val="005A1CA3"/>
    <w:rsid w:val="005A35B6"/>
    <w:rsid w:val="005C1CFD"/>
    <w:rsid w:val="005E0BEA"/>
    <w:rsid w:val="005F73A0"/>
    <w:rsid w:val="006034EF"/>
    <w:rsid w:val="0062581B"/>
    <w:rsid w:val="00636C49"/>
    <w:rsid w:val="006432EF"/>
    <w:rsid w:val="006F31A0"/>
    <w:rsid w:val="007274ED"/>
    <w:rsid w:val="00777F83"/>
    <w:rsid w:val="007911E8"/>
    <w:rsid w:val="007A24FD"/>
    <w:rsid w:val="007A3272"/>
    <w:rsid w:val="007A61D2"/>
    <w:rsid w:val="007C5DF5"/>
    <w:rsid w:val="007D5612"/>
    <w:rsid w:val="007D73CF"/>
    <w:rsid w:val="008025DA"/>
    <w:rsid w:val="00826536"/>
    <w:rsid w:val="00850C93"/>
    <w:rsid w:val="0086367A"/>
    <w:rsid w:val="00877E5B"/>
    <w:rsid w:val="00887E6E"/>
    <w:rsid w:val="008B4D81"/>
    <w:rsid w:val="008B6CFD"/>
    <w:rsid w:val="009049DB"/>
    <w:rsid w:val="00911AA5"/>
    <w:rsid w:val="0097520D"/>
    <w:rsid w:val="009B0F1E"/>
    <w:rsid w:val="009C39A8"/>
    <w:rsid w:val="009D2AD0"/>
    <w:rsid w:val="009D7B68"/>
    <w:rsid w:val="00A221CC"/>
    <w:rsid w:val="00A23ED0"/>
    <w:rsid w:val="00A5507E"/>
    <w:rsid w:val="00A57256"/>
    <w:rsid w:val="00A63C75"/>
    <w:rsid w:val="00AC2736"/>
    <w:rsid w:val="00B14F84"/>
    <w:rsid w:val="00B2344B"/>
    <w:rsid w:val="00B47788"/>
    <w:rsid w:val="00B76DAC"/>
    <w:rsid w:val="00B9515E"/>
    <w:rsid w:val="00C053F2"/>
    <w:rsid w:val="00C14930"/>
    <w:rsid w:val="00C60DD8"/>
    <w:rsid w:val="00C80F1D"/>
    <w:rsid w:val="00CA7B08"/>
    <w:rsid w:val="00CE4A03"/>
    <w:rsid w:val="00D070C3"/>
    <w:rsid w:val="00D223B2"/>
    <w:rsid w:val="00D22AD0"/>
    <w:rsid w:val="00D949EC"/>
    <w:rsid w:val="00DB1085"/>
    <w:rsid w:val="00DE2850"/>
    <w:rsid w:val="00E0312B"/>
    <w:rsid w:val="00E87277"/>
    <w:rsid w:val="00E92BEA"/>
    <w:rsid w:val="00EC0A3E"/>
    <w:rsid w:val="00EC5195"/>
    <w:rsid w:val="00EE19B1"/>
    <w:rsid w:val="00EF640A"/>
    <w:rsid w:val="00F05EF3"/>
    <w:rsid w:val="00F41FD8"/>
    <w:rsid w:val="00F54F18"/>
    <w:rsid w:val="00F806F9"/>
    <w:rsid w:val="00FA4223"/>
    <w:rsid w:val="00FE211D"/>
    <w:rsid w:val="027E259F"/>
    <w:rsid w:val="1393060F"/>
    <w:rsid w:val="1ACA2B71"/>
    <w:rsid w:val="263152FD"/>
    <w:rsid w:val="5AFE1AC6"/>
    <w:rsid w:val="67C0357E"/>
    <w:rsid w:val="6D63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73C3D"/>
  <w15:docId w15:val="{F3306619-79D7-4A9E-BD6D-C8A3579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EF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F640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F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F640A"/>
    <w:rPr>
      <w:kern w:val="2"/>
      <w:sz w:val="18"/>
      <w:szCs w:val="18"/>
    </w:rPr>
  </w:style>
  <w:style w:type="paragraph" w:customStyle="1" w:styleId="Style1">
    <w:name w:val="_Style 1"/>
    <w:basedOn w:val="a"/>
    <w:uiPriority w:val="34"/>
    <w:qFormat/>
    <w:rsid w:val="00C80F1D"/>
    <w:pPr>
      <w:spacing w:before="260" w:line="360" w:lineRule="auto"/>
      <w:ind w:firstLineChars="200" w:firstLine="420"/>
    </w:pPr>
  </w:style>
  <w:style w:type="paragraph" w:customStyle="1" w:styleId="CharCharCharCharCharCharCharCharChar">
    <w:name w:val="Char Char Char Char Char Char Char Char Char"/>
    <w:basedOn w:val="a"/>
    <w:rsid w:val="00EC0A3E"/>
    <w:rPr>
      <w:rFonts w:ascii="Times New Roman" w:eastAsia="宋体" w:hAnsi="Times New Roman" w:cs="Times New Roman"/>
      <w:szCs w:val="20"/>
    </w:rPr>
  </w:style>
  <w:style w:type="paragraph" w:customStyle="1" w:styleId="CharCharChar1CharCharCharChar">
    <w:name w:val="Char Char Char1 Char Char Char Char"/>
    <w:basedOn w:val="a"/>
    <w:rsid w:val="003C279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683</Words>
  <Characters>3896</Characters>
  <Application>Microsoft Office Word</Application>
  <DocSecurity>0</DocSecurity>
  <Lines>32</Lines>
  <Paragraphs>9</Paragraphs>
  <ScaleCrop>false</ScaleCrop>
  <Company>Microsoft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晓锋 林</cp:lastModifiedBy>
  <cp:revision>47</cp:revision>
  <dcterms:created xsi:type="dcterms:W3CDTF">2019-03-09T09:09:00Z</dcterms:created>
  <dcterms:modified xsi:type="dcterms:W3CDTF">2019-05-17T02:06:00Z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