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exact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黑体" w:hAnsi="黑体" w:eastAsia="黑体" w:cs="黑体"/>
          <w:b w:val="0"/>
          <w:bCs/>
          <w:lang w:val="en-US"/>
        </w:rPr>
      </w:pPr>
    </w:p>
    <w:tbl>
      <w:tblPr>
        <w:tblStyle w:val="9"/>
        <w:tblW w:w="10155" w:type="dxa"/>
        <w:jc w:val="center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8" w:hRule="atLeast"/>
          <w:tblCellSpacing w:w="0" w:type="dxa"/>
          <w:jc w:val="center"/>
        </w:trPr>
        <w:tc>
          <w:tcPr>
            <w:tcW w:w="10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政协沧源佤族自治县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十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四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届委员会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hAnsi="宋体" w:eastAsia="楷体_GB2312" w:cs="宋体"/>
                <w:b/>
                <w:color w:val="000000"/>
                <w:kern w:val="0"/>
                <w:sz w:val="44"/>
                <w:szCs w:val="2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第二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次会议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第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val="en-US" w:eastAsia="zh-CN"/>
              </w:rPr>
              <w:t>2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  <w:lang w:eastAsia="zh-CN"/>
              </w:rPr>
              <w:t>号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sz w:val="44"/>
                <w:szCs w:val="44"/>
              </w:rPr>
              <w:t>提案</w:t>
            </w:r>
          </w:p>
          <w:tbl>
            <w:tblPr>
              <w:tblStyle w:val="9"/>
              <w:tblW w:w="99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98"/>
              <w:gridCol w:w="285"/>
              <w:gridCol w:w="345"/>
              <w:gridCol w:w="750"/>
              <w:gridCol w:w="435"/>
              <w:gridCol w:w="2569"/>
              <w:gridCol w:w="1136"/>
              <w:gridCol w:w="1065"/>
              <w:gridCol w:w="22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87" w:hRule="atLeast"/>
              </w:trPr>
              <w:tc>
                <w:tcPr>
                  <w:tcW w:w="1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提案题目</w:t>
                  </w:r>
                </w:p>
              </w:tc>
              <w:tc>
                <w:tcPr>
                  <w:tcW w:w="851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0" w:name="OLE_LINK2"/>
                  <w:r>
                    <w:rPr>
                      <w:rFonts w:hint="eastAsia" w:ascii="方正小标宋简体" w:hAnsi="方正小标宋简体" w:eastAsia="方正小标宋简体" w:cs="方正小标宋简体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关于修复瑞孟高速公路建设损毁永改村基本农田的提案</w:t>
                  </w:r>
                  <w:bookmarkEnd w:id="0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委员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rPr>
                      <w:rFonts w:hint="eastAsia" w:eastAsia="仿宋_GB231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栏目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提案者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姓名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工作单位及职务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陈艾嘎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单甲乡永改村党总支部书记、主任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鲍  慧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单甲乡党委副书记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王浩南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单甲乡人民政府党政办人员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李  陆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单甲乡嘎多村一组长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扎  迫</w:t>
                  </w: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单甲乡永武村群众</w:t>
                  </w: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bookmarkStart w:id="2" w:name="_GoBack"/>
                  <w:bookmarkEnd w:id="2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0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477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0" w:hRule="atLeast"/>
              </w:trPr>
              <w:tc>
                <w:tcPr>
                  <w:tcW w:w="109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集体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</w:rPr>
                    <w:t>提案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填写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8"/>
                      <w:szCs w:val="28"/>
                      <w:lang w:eastAsia="zh-CN"/>
                    </w:rPr>
                    <w:t>栏目</w:t>
                  </w:r>
                </w:p>
              </w:tc>
              <w:tc>
                <w:tcPr>
                  <w:tcW w:w="4384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单位集体提案</w:t>
                  </w:r>
                </w:p>
              </w:tc>
              <w:tc>
                <w:tcPr>
                  <w:tcW w:w="44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学习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小组提案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6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单位名称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（盖章）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名  称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4" w:hRule="atLeast"/>
              </w:trPr>
              <w:tc>
                <w:tcPr>
                  <w:tcW w:w="1098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00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 w:themeColor="text1"/>
                      <w:kern w:val="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136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联系人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  <w:t>及电话</w:t>
                  </w:r>
                </w:p>
              </w:tc>
              <w:tc>
                <w:tcPr>
                  <w:tcW w:w="3282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10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提案委员会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审查意见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同意立案交办，请县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人民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政府办公室确定承办单位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" w:firstLineChars="200"/>
                    <w:jc w:val="both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请承办单位于20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日前办理完毕并以正式文件形式答复提案者，答复件同时抄送县政协提案委1份。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00" w:lineRule="exact"/>
                    <w:ind w:left="0" w:leftChars="0" w:right="0" w:rightChars="0" w:firstLine="5600" w:firstLineChars="20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4760" w:firstLineChars="17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8" w:hRule="atLeast"/>
              </w:trPr>
              <w:tc>
                <w:tcPr>
                  <w:tcW w:w="1728" w:type="dxa"/>
                  <w:gridSpan w:val="3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eastAsia" w:ascii="宋体" w:hAnsi="宋体" w:eastAsia="宋体" w:cs="宋体"/>
                      <w:b/>
                      <w:color w:val="000000"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color w:val="000000"/>
                      <w:kern w:val="0"/>
                      <w:sz w:val="28"/>
                      <w:szCs w:val="28"/>
                      <w:lang w:eastAsia="zh-CN"/>
                    </w:rPr>
                    <w:t>县人民政府交办意见</w:t>
                  </w:r>
                </w:p>
              </w:tc>
              <w:tc>
                <w:tcPr>
                  <w:tcW w:w="8172" w:type="dxa"/>
                  <w:gridSpan w:val="6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right="0" w:rightChars="0" w:firstLine="840" w:firstLineChars="300"/>
                    <w:jc w:val="left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请</w:t>
                  </w:r>
                  <w:bookmarkStart w:id="1" w:name="OLE_LINK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县交通运输局</w:t>
                  </w:r>
                  <w:bookmarkEnd w:id="1"/>
                  <w:r>
                    <w:rPr>
                      <w:rFonts w:hint="eastAsia" w:ascii="仿宋_GB2312" w:eastAsia="仿宋_GB2312"/>
                      <w:b w:val="0"/>
                      <w:bCs/>
                      <w:color w:val="000000" w:themeColor="text1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研究办理并给予答复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exact"/>
                    <w:ind w:left="0" w:leftChars="0" w:right="0" w:right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                        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10"/>
                      <w:sz w:val="28"/>
                      <w:szCs w:val="28"/>
                      <w14:textFill>
                        <w14:solidFill>
                          <w14:schemeClr w14:val="tx1"/>
                        </w14:solidFill>
                      </w14:textFill>
                    </w:rPr>
                    <w:t>日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注：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后面附提案内容，字数控制在500字以上1500字以内。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Chars="0"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提案内容：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永改村位于单甲乡的东部，距离乡政府42公里，是单甲乡最远的行政村，国土面积31.3847平方公里，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辖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区内平均海拔1340米，全村共有耕地总面积6134.50亩。全村辖4个自然村8个村民小组，常住335户，1222人，其中建档立卡贫困户22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户8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56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人。永改村设立党总支1个，党支部3个，党员5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名（其中女党员1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名），文化结构为：本科3人、专科6人、高中有3人、初中13人、小学以下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29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近年来，因瑞孟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高速公路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规划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经过本村，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给本村带来了诸多好处：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改变了生活状态，道路交通的便利使得村与村之间的联系加强，有利于城乡一体化发展，且村民能从外面购买到更多商品，满足生活所需，人民生活质量和满足感不断提高。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实现了本村人民收入的增加，高速公路的修建带动本村种植户的农产品更方便的销往县城及外地，增加本村群众的经济收入。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增强了与外界的交流，本村的文化得以传播出去，让更多人认识本村文化，且本村人更易接收到更多外界信息，村民受教育程度进一步提高。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但调研中也发现，瑞孟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高速公路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在修建过程中对周边土地的挖掘影响到了永改村基本农田，主要表现为瑞孟</w:t>
      </w:r>
      <w:r>
        <w:rPr>
          <w:rFonts w:hint="default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高速公路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在永改村路段施工时大填大挖，加上弃土处置不当，改变了原有的地形、地貌，造成植被破坏，造成水土流失，形成土体沉降和滑坡。经初步估算，目前永改村主要被影响基本农田70亩左右，且不属于高速路征用部分，位置在瑞孟高速路永改段出口西北方向，涉及农户53户214人，村民反映强烈，要求恢复农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为此建议：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请县级责任单位和领导高度重视，尽快组织人员进行实地情况排查，并切实把规范处置修建高速路对基本农田造成的影响列入工作日程，推动此项工作有效开展。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请责任单位尽快对接施工方，督促其尽快进行土地修整，恢复土地原貌，恢复原种植条件，保证村民的农田耕种条件，并在施工结束后对周边植被予以恢复。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三是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尽快制定或完善出台行之有效的处置管理办法，对违反条例的施工企业责令改造和治理，对不及时处置的予以相应罚款。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四是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加强巡察和举报制度，定期组织相关人员对施工路段进行检查，加强对周边村镇人民处理知识普及和宣传，透明化举报联系方式，使修建高速路影响周边土地问题置于全天候的社会监督下。</w:t>
      </w:r>
    </w:p>
    <w:p>
      <w:pPr>
        <w:spacing w:line="540" w:lineRule="exact"/>
        <w:ind w:firstLine="640"/>
        <w:jc w:val="both"/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000000" w:themeColor="text1"/>
          <w:spacing w:val="0"/>
          <w:kern w:val="2"/>
          <w:sz w:val="32"/>
          <w:szCs w:val="32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ODIyYjgyMGRhY2I5NWRkYzE2ZmFlNTEzY2U2YzQifQ=="/>
  </w:docVars>
  <w:rsids>
    <w:rsidRoot w:val="34463354"/>
    <w:rsid w:val="01155039"/>
    <w:rsid w:val="02737B63"/>
    <w:rsid w:val="02A734B9"/>
    <w:rsid w:val="032560AB"/>
    <w:rsid w:val="05C2023A"/>
    <w:rsid w:val="05E6273D"/>
    <w:rsid w:val="073B29DA"/>
    <w:rsid w:val="076965B7"/>
    <w:rsid w:val="07CD6F89"/>
    <w:rsid w:val="0A7A2769"/>
    <w:rsid w:val="0B160942"/>
    <w:rsid w:val="0C0F585C"/>
    <w:rsid w:val="0C6E1E68"/>
    <w:rsid w:val="0D0F4610"/>
    <w:rsid w:val="0DA371F4"/>
    <w:rsid w:val="0E8057DD"/>
    <w:rsid w:val="0EFD69F7"/>
    <w:rsid w:val="0F7059B4"/>
    <w:rsid w:val="1008631B"/>
    <w:rsid w:val="10ED2F8B"/>
    <w:rsid w:val="12C91062"/>
    <w:rsid w:val="134D21E0"/>
    <w:rsid w:val="140204C6"/>
    <w:rsid w:val="14310B0D"/>
    <w:rsid w:val="14C6258B"/>
    <w:rsid w:val="15694192"/>
    <w:rsid w:val="15AD5E66"/>
    <w:rsid w:val="16E447DB"/>
    <w:rsid w:val="16F90176"/>
    <w:rsid w:val="182822F7"/>
    <w:rsid w:val="183B4B54"/>
    <w:rsid w:val="184E1E70"/>
    <w:rsid w:val="19130A64"/>
    <w:rsid w:val="1A084E49"/>
    <w:rsid w:val="1A647454"/>
    <w:rsid w:val="1B1068D0"/>
    <w:rsid w:val="1B13729E"/>
    <w:rsid w:val="1C8F3EBA"/>
    <w:rsid w:val="1DB04445"/>
    <w:rsid w:val="1DD76BF4"/>
    <w:rsid w:val="1EB9265F"/>
    <w:rsid w:val="21235DCE"/>
    <w:rsid w:val="2305737C"/>
    <w:rsid w:val="23C31695"/>
    <w:rsid w:val="24242858"/>
    <w:rsid w:val="25EB5FF3"/>
    <w:rsid w:val="27EE490A"/>
    <w:rsid w:val="29CC7702"/>
    <w:rsid w:val="2A0216DA"/>
    <w:rsid w:val="2A6F59DA"/>
    <w:rsid w:val="2B237CCC"/>
    <w:rsid w:val="2B9843FC"/>
    <w:rsid w:val="2C0077B9"/>
    <w:rsid w:val="2D4F1E27"/>
    <w:rsid w:val="2DA47615"/>
    <w:rsid w:val="2E501915"/>
    <w:rsid w:val="2E643336"/>
    <w:rsid w:val="30505C25"/>
    <w:rsid w:val="30ED5793"/>
    <w:rsid w:val="32240BD7"/>
    <w:rsid w:val="337E3413"/>
    <w:rsid w:val="33D45A51"/>
    <w:rsid w:val="340348D5"/>
    <w:rsid w:val="34243CCA"/>
    <w:rsid w:val="34463354"/>
    <w:rsid w:val="38290742"/>
    <w:rsid w:val="396F6689"/>
    <w:rsid w:val="39BF08FB"/>
    <w:rsid w:val="3ABE7DF7"/>
    <w:rsid w:val="3AC97575"/>
    <w:rsid w:val="3B9E5DC2"/>
    <w:rsid w:val="3BD13DC1"/>
    <w:rsid w:val="3C8E6F39"/>
    <w:rsid w:val="3CF04625"/>
    <w:rsid w:val="3D0A0D20"/>
    <w:rsid w:val="3E6C5128"/>
    <w:rsid w:val="3E9F29DA"/>
    <w:rsid w:val="3F31053D"/>
    <w:rsid w:val="415977F2"/>
    <w:rsid w:val="42664DBF"/>
    <w:rsid w:val="4370606F"/>
    <w:rsid w:val="44BD142A"/>
    <w:rsid w:val="476850A0"/>
    <w:rsid w:val="48A77DBF"/>
    <w:rsid w:val="48AA1927"/>
    <w:rsid w:val="4A2F03DC"/>
    <w:rsid w:val="4A4B3B93"/>
    <w:rsid w:val="4AF0148B"/>
    <w:rsid w:val="4AF25421"/>
    <w:rsid w:val="4BE7274A"/>
    <w:rsid w:val="4CE75CB5"/>
    <w:rsid w:val="4E482C6D"/>
    <w:rsid w:val="4EB26E94"/>
    <w:rsid w:val="4F56346E"/>
    <w:rsid w:val="51EF171A"/>
    <w:rsid w:val="52433AE8"/>
    <w:rsid w:val="52992F49"/>
    <w:rsid w:val="529B2D9E"/>
    <w:rsid w:val="53850CD0"/>
    <w:rsid w:val="53FF1052"/>
    <w:rsid w:val="54D56740"/>
    <w:rsid w:val="55712812"/>
    <w:rsid w:val="55EC4735"/>
    <w:rsid w:val="563A3CF5"/>
    <w:rsid w:val="578001B1"/>
    <w:rsid w:val="578C1B02"/>
    <w:rsid w:val="57B71678"/>
    <w:rsid w:val="57D747CF"/>
    <w:rsid w:val="58B871B9"/>
    <w:rsid w:val="58D8586A"/>
    <w:rsid w:val="59635B5C"/>
    <w:rsid w:val="59BB75CF"/>
    <w:rsid w:val="59C010DC"/>
    <w:rsid w:val="5B14230E"/>
    <w:rsid w:val="5B6404A1"/>
    <w:rsid w:val="5C0078A2"/>
    <w:rsid w:val="5C13390D"/>
    <w:rsid w:val="5C764064"/>
    <w:rsid w:val="5DFF4ECA"/>
    <w:rsid w:val="5E8B7615"/>
    <w:rsid w:val="5FEA75FE"/>
    <w:rsid w:val="60916121"/>
    <w:rsid w:val="60C22AFC"/>
    <w:rsid w:val="660E7AF5"/>
    <w:rsid w:val="67375A79"/>
    <w:rsid w:val="67CC29D9"/>
    <w:rsid w:val="67DE27C7"/>
    <w:rsid w:val="67EC11EC"/>
    <w:rsid w:val="68154A26"/>
    <w:rsid w:val="683B184F"/>
    <w:rsid w:val="68D563BF"/>
    <w:rsid w:val="6B445782"/>
    <w:rsid w:val="6B582F50"/>
    <w:rsid w:val="6B7229B5"/>
    <w:rsid w:val="6BE66B5D"/>
    <w:rsid w:val="6C9A07F8"/>
    <w:rsid w:val="6F5A4E70"/>
    <w:rsid w:val="6F7F1CC9"/>
    <w:rsid w:val="6F98396B"/>
    <w:rsid w:val="6FFD0E22"/>
    <w:rsid w:val="70CD0359"/>
    <w:rsid w:val="710E2AC1"/>
    <w:rsid w:val="714825F2"/>
    <w:rsid w:val="71C2108D"/>
    <w:rsid w:val="72F9365A"/>
    <w:rsid w:val="75E1104D"/>
    <w:rsid w:val="75EE4A6C"/>
    <w:rsid w:val="77555D0B"/>
    <w:rsid w:val="776E1353"/>
    <w:rsid w:val="784D3578"/>
    <w:rsid w:val="79975E52"/>
    <w:rsid w:val="7B1E5AE4"/>
    <w:rsid w:val="7C3A294E"/>
    <w:rsid w:val="7C3A2E08"/>
    <w:rsid w:val="7D4F1583"/>
    <w:rsid w:val="7D813026"/>
    <w:rsid w:val="7EF46756"/>
    <w:rsid w:val="7F4A2758"/>
    <w:rsid w:val="7FAC0CF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120" w:after="120" w:line="416" w:lineRule="auto"/>
      <w:outlineLvl w:val="2"/>
    </w:pPr>
    <w:rPr>
      <w:b/>
      <w:bCs/>
      <w:sz w:val="30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Body Text"/>
    <w:basedOn w:val="1"/>
    <w:qFormat/>
    <w:uiPriority w:val="0"/>
    <w:rPr>
      <w:rFonts w:ascii="Arial Unicode MS" w:hAnsi="Arial Unicode MS" w:eastAsia="Arial Unicode MS" w:cs="Arial Unicode MS"/>
      <w:sz w:val="32"/>
      <w:szCs w:val="32"/>
      <w:lang w:val="zh-CN" w:eastAsia="zh-CN" w:bidi="zh-CN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0">
    <w:name w:val="样式 首行缩进:  2 字符5"/>
    <w:basedOn w:val="1"/>
    <w:qFormat/>
    <w:uiPriority w:val="0"/>
    <w:pPr>
      <w:widowControl/>
      <w:ind w:firstLine="200" w:firstLineChars="200"/>
    </w:pPr>
    <w:rPr>
      <w:rFonts w:cs="宋体"/>
      <w:kern w:val="0"/>
      <w:sz w:val="28"/>
      <w:szCs w:val="20"/>
    </w:rPr>
  </w:style>
  <w:style w:type="paragraph" w:customStyle="1" w:styleId="11">
    <w:name w:val="正文1"/>
    <w:basedOn w:val="1"/>
    <w:qFormat/>
    <w:uiPriority w:val="0"/>
    <w:pPr>
      <w:ind w:firstLine="567"/>
    </w:pPr>
    <w:rPr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1206</Words>
  <Characters>1308</Characters>
  <Lines>0</Lines>
  <Paragraphs>0</Paragraphs>
  <ScaleCrop>false</ScaleCrop>
  <LinksUpToDate>false</LinksUpToDate>
  <CharactersWithSpaces>1347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2022-12-12T02:41:00Z</dcterms:created>
  <dc:creator>盛开阳光</dc:creator>
  <cp:lastModifiedBy>Lenovo</cp:lastModifiedBy>
  <dcterms:modified xsi:type="dcterms:W3CDTF">2024-02-06T07:32:58Z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71CA28932C7B418F8D633B1B6AA709DD</vt:lpwstr>
  </property>
</Properties>
</file>