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249" w:rsidRDefault="004625F2">
      <w:pPr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联合村上寨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自然村村庄规划民约</w:t>
      </w:r>
    </w:p>
    <w:p w:rsidR="00E55249" w:rsidRDefault="00E55249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55249" w:rsidRDefault="004625F2"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日）</w:t>
      </w:r>
    </w:p>
    <w:p w:rsidR="00E55249" w:rsidRDefault="00E5524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5249" w:rsidRDefault="004625F2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的规划意识、法治意识，教育、引导</w:t>
      </w:r>
      <w:r>
        <w:rPr>
          <w:rFonts w:ascii="仿宋_GB2312" w:eastAsia="仿宋_GB2312" w:hAnsi="仿宋_GB2312" w:cs="仿宋_GB2312" w:hint="eastAsia"/>
          <w:sz w:val="32"/>
          <w:szCs w:val="32"/>
        </w:rPr>
        <w:t>村民</w:t>
      </w:r>
      <w:r>
        <w:rPr>
          <w:rFonts w:ascii="仿宋_GB2312" w:eastAsia="仿宋_GB2312" w:hAnsi="仿宋_GB2312" w:cs="仿宋_GB2312" w:hint="eastAsia"/>
          <w:sz w:val="32"/>
          <w:szCs w:val="32"/>
        </w:rPr>
        <w:t>自觉遵守规划，自觉按照规定和要求规范建设、管理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严格执行规划许可制度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共同维护规划的严肃性和法律性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加大违法违规建筑治理，确保规划</w:t>
      </w:r>
      <w:r>
        <w:rPr>
          <w:rFonts w:ascii="仿宋_GB2312" w:eastAsia="仿宋_GB2312" w:hAnsi="仿宋_GB2312" w:cs="仿宋_GB2312" w:hint="eastAsia"/>
          <w:sz w:val="32"/>
          <w:szCs w:val="32"/>
        </w:rPr>
        <w:t>顺利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</w:t>
      </w:r>
      <w:r>
        <w:rPr>
          <w:rFonts w:ascii="仿宋_GB2312" w:eastAsia="仿宋_GB2312" w:hAnsi="仿宋_GB2312" w:cs="仿宋_GB2312" w:hint="eastAsia"/>
          <w:sz w:val="32"/>
          <w:szCs w:val="32"/>
        </w:rPr>
        <w:t>。结合本自然村实际，特制订本民约。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禁止在基本农田、生态、水源等红线区域内建造房屋和侵占或者破坏保护资源。违反约定的，一律移交相关部门处理。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禁止在活动场所、电力设施、水利设施、道路交通、等公共设施规划范围内私搭乱建。违反约定的，</w:t>
      </w:r>
      <w:r>
        <w:rPr>
          <w:rFonts w:ascii="仿宋_GB2312" w:eastAsia="仿宋_GB2312" w:hAnsi="仿宋_GB2312" w:cs="仿宋_GB2312" w:hint="eastAsia"/>
          <w:sz w:val="32"/>
          <w:szCs w:val="32"/>
        </w:rPr>
        <w:t>酌情</w:t>
      </w:r>
      <w:r>
        <w:rPr>
          <w:rFonts w:ascii="仿宋_GB2312" w:eastAsia="仿宋_GB2312" w:hAnsi="仿宋_GB2312" w:cs="仿宋_GB2312" w:hint="eastAsia"/>
          <w:sz w:val="32"/>
          <w:szCs w:val="32"/>
        </w:rPr>
        <w:t>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300-500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元，并自行拆除建筑物，情节严重的移交相关部门处理。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村民必须按照要求到规定地点、区域分类处理生活、生产垃圾，严禁乱推乱倒乱放。违反约定的，酌情收取违约金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200-500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元，并自行清除所倾倒、堆放的垃圾。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禁止乱排乱放生产、生活污水，必须自行处理后合理排放，不得让污水横流乱窜。违反约定的，酌情收取违约金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100-300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农户庭院卫生实行一日一清扫，自然村组公共卫生实行每月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日、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进行大扫除，以计分方式进行考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核，对不积极参加的农户收取违约金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</w:t>
      </w:r>
      <w:r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次。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安葬逝者时，必须到公墓规划范围内进行安葬，不得自行在墓地规划区外安葬，不得私立墓碑。违反约定的，酌情收取违约金</w:t>
      </w:r>
      <w:r>
        <w:rPr>
          <w:rFonts w:ascii="仿宋_GB2312" w:eastAsia="仿宋_GB2312" w:hAnsi="仿宋_GB2312" w:cs="仿宋_GB2312" w:hint="eastAsia"/>
          <w:sz w:val="32"/>
          <w:szCs w:val="32"/>
        </w:rPr>
        <w:t>500-1000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元，并强行移葬。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规划项目实施时，村民必须无条件配合，任何单位或者个人不得阻碍项目实施。违反约定的，一律按照相关法律规定上报处理。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村民不得擅自改变土地用途，不得违反规划内容或损害四邻五舍的利益，若确实需要使用土地的，必须通过自然村理事会实地踏勘，报村民委员会和上级有关部门审批后，方可使用。</w:t>
      </w:r>
    </w:p>
    <w:p w:rsidR="00E55249" w:rsidRDefault="004625F2"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保护规划区域和设施</w:t>
      </w:r>
      <w:r>
        <w:rPr>
          <w:rFonts w:ascii="仿宋_GB2312" w:eastAsia="仿宋_GB2312" w:hAnsi="仿宋_GB2312" w:cs="仿宋_GB2312" w:hint="eastAsia"/>
          <w:sz w:val="32"/>
          <w:szCs w:val="32"/>
        </w:rPr>
        <w:t>，村民人人有责，不但要管好自己，还要监督他人。发现有破坏行为时，要立即制止并逐级上报，情节严重者，必须按造价赔偿或移交相关部门进行处理。</w:t>
      </w:r>
    </w:p>
    <w:p w:rsidR="00E55249" w:rsidRDefault="00E55249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5249" w:rsidRDefault="00E55249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55249" w:rsidRDefault="004625F2">
      <w:pPr>
        <w:autoSpaceDE w:val="0"/>
        <w:autoSpaceDN w:val="0"/>
        <w:adjustRightIn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</w:p>
    <w:p w:rsidR="00E55249" w:rsidRDefault="00E55249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55249" w:rsidRDefault="00E55249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E55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4B035"/>
    <w:multiLevelType w:val="singleLevel"/>
    <w:tmpl w:val="2414B0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249"/>
    <w:rsid w:val="004625F2"/>
    <w:rsid w:val="00E55249"/>
    <w:rsid w:val="38716D38"/>
    <w:rsid w:val="430C0E1A"/>
    <w:rsid w:val="467933EF"/>
    <w:rsid w:val="46AD3ECE"/>
    <w:rsid w:val="51427167"/>
    <w:rsid w:val="59875962"/>
    <w:rsid w:val="609F41D0"/>
    <w:rsid w:val="6C9675A5"/>
    <w:rsid w:val="6EBA195E"/>
    <w:rsid w:val="76C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FDF2C1"/>
  <w15:docId w15:val="{E34768E5-277E-42A0-857A-A006C234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3</cp:revision>
  <dcterms:created xsi:type="dcterms:W3CDTF">2014-10-29T12:08:00Z</dcterms:created>
  <dcterms:modified xsi:type="dcterms:W3CDTF">2019-05-17T14:20:00Z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