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1971675" cy="1875155"/>
            <wp:effectExtent l="0" t="0" r="9525" b="10795"/>
            <wp:docPr id="1" name="图片 1" descr="../Application%20Data/360se6/User%20Data/Temp/t01ebf062fe543b33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../Application%20Data/360se6/User%20Data/Temp/t01ebf062fe543b339d.jpg"/>
                    <pic:cNvPicPr>
                      <a:picLocks noChangeAspect="1"/>
                    </pic:cNvPicPr>
                  </pic:nvPicPr>
                  <pic:blipFill>
                    <a:blip r:embed="rId5" r:link="rId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87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eastAsia="新宋体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 xml:space="preserve"> 沧源佤族自治县第十</w:t>
      </w:r>
      <w:r>
        <w:rPr>
          <w:rFonts w:hint="eastAsia" w:eastAsia="新宋体"/>
          <w:b/>
          <w:sz w:val="44"/>
          <w:szCs w:val="44"/>
        </w:rPr>
        <w:t>四</w:t>
      </w:r>
      <w:r>
        <w:rPr>
          <w:rFonts w:eastAsia="新宋体"/>
          <w:b/>
          <w:sz w:val="44"/>
          <w:szCs w:val="44"/>
        </w:rPr>
        <w:t>届人民代表大会</w:t>
      </w:r>
    </w:p>
    <w:p>
      <w:pPr>
        <w:jc w:val="center"/>
        <w:rPr>
          <w:rFonts w:eastAsia="新宋体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>第</w:t>
      </w:r>
      <w:r>
        <w:rPr>
          <w:rFonts w:hint="eastAsia" w:eastAsia="新宋体"/>
          <w:b/>
          <w:sz w:val="44"/>
          <w:szCs w:val="44"/>
        </w:rPr>
        <w:t>二</w:t>
      </w:r>
      <w:r>
        <w:rPr>
          <w:rFonts w:eastAsia="新宋体"/>
          <w:b/>
          <w:sz w:val="44"/>
          <w:szCs w:val="44"/>
        </w:rPr>
        <w:t>次会议代表建议、批评和意见</w:t>
      </w:r>
    </w:p>
    <w:p>
      <w:pPr>
        <w:jc w:val="center"/>
        <w:rPr>
          <w:rFonts w:eastAsia="华文行楷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 xml:space="preserve"> </w:t>
      </w:r>
      <w:r>
        <w:rPr>
          <w:rFonts w:eastAsia="华文行楷"/>
          <w:b/>
          <w:sz w:val="44"/>
          <w:szCs w:val="44"/>
        </w:rPr>
        <w:t>第</w:t>
      </w:r>
      <w:r>
        <w:rPr>
          <w:rFonts w:hint="eastAsia" w:eastAsia="华文行楷"/>
          <w:b/>
          <w:sz w:val="44"/>
          <w:szCs w:val="44"/>
          <w:lang w:val="en-US" w:eastAsia="zh-CN"/>
        </w:rPr>
        <w:t>133</w:t>
      </w:r>
      <w:r>
        <w:rPr>
          <w:rFonts w:eastAsia="华文行楷"/>
          <w:b/>
          <w:sz w:val="44"/>
          <w:szCs w:val="44"/>
        </w:rPr>
        <w:t>号</w:t>
      </w:r>
    </w:p>
    <w:p>
      <w:pPr>
        <w:spacing w:line="520" w:lineRule="exact"/>
        <w:rPr>
          <w:rFonts w:eastAsia="华文行楷"/>
          <w:b/>
          <w:sz w:val="44"/>
          <w:szCs w:val="44"/>
        </w:rPr>
      </w:pPr>
      <w:r>
        <w:rPr>
          <w:rFonts w:eastAsia="楷体_GB2312"/>
          <w:b/>
          <w:sz w:val="30"/>
          <w:szCs w:val="30"/>
        </w:rPr>
        <w:t>代表团团长签名：</w:t>
      </w:r>
      <w:r>
        <w:rPr>
          <w:rFonts w:hint="eastAsia" w:eastAsia="楷体_GB2312"/>
          <w:b/>
          <w:sz w:val="30"/>
          <w:szCs w:val="30"/>
          <w:lang w:eastAsia="zh-CN"/>
        </w:rPr>
        <w:t>赵泽阳</w:t>
      </w:r>
      <w:r>
        <w:rPr>
          <w:rFonts w:eastAsia="楷体_GB2312"/>
          <w:b/>
          <w:sz w:val="30"/>
          <w:szCs w:val="30"/>
        </w:rPr>
        <w:t xml:space="preserve">                    202</w:t>
      </w:r>
      <w:r>
        <w:rPr>
          <w:rFonts w:hint="eastAsia" w:eastAsia="楷体_GB2312"/>
          <w:b/>
          <w:sz w:val="30"/>
          <w:szCs w:val="30"/>
        </w:rPr>
        <w:t>3</w:t>
      </w:r>
      <w:r>
        <w:rPr>
          <w:rFonts w:eastAsia="楷体_GB2312"/>
          <w:b/>
          <w:sz w:val="30"/>
          <w:szCs w:val="30"/>
        </w:rPr>
        <w:t>年</w:t>
      </w:r>
      <w:r>
        <w:rPr>
          <w:rFonts w:hint="eastAsia" w:eastAsia="楷体_GB2312"/>
          <w:b/>
          <w:sz w:val="30"/>
          <w:szCs w:val="30"/>
        </w:rPr>
        <w:t>2</w:t>
      </w:r>
      <w:r>
        <w:rPr>
          <w:rFonts w:eastAsia="楷体_GB2312"/>
          <w:b/>
          <w:sz w:val="30"/>
          <w:szCs w:val="30"/>
        </w:rPr>
        <w:t>月</w:t>
      </w:r>
      <w:r>
        <w:rPr>
          <w:rFonts w:hint="eastAsia" w:eastAsia="楷体_GB2312"/>
          <w:b/>
          <w:sz w:val="30"/>
          <w:szCs w:val="30"/>
        </w:rPr>
        <w:t>1</w:t>
      </w:r>
      <w:r>
        <w:rPr>
          <w:rFonts w:eastAsia="楷体_GB2312"/>
          <w:b/>
          <w:sz w:val="30"/>
          <w:szCs w:val="30"/>
        </w:rPr>
        <w:t>日</w:t>
      </w:r>
    </w:p>
    <w:tbl>
      <w:tblPr>
        <w:tblStyle w:val="6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1260"/>
        <w:gridCol w:w="3269"/>
        <w:gridCol w:w="1600"/>
        <w:gridCol w:w="1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269" w:type="dxa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600" w:type="dxa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1971" w:type="dxa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>罗国东</w:t>
            </w:r>
          </w:p>
        </w:tc>
        <w:tc>
          <w:tcPr>
            <w:tcW w:w="126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>勐省</w:t>
            </w:r>
          </w:p>
        </w:tc>
        <w:tc>
          <w:tcPr>
            <w:tcW w:w="326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pacing w:val="-40"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pacing w:val="-40"/>
                <w:sz w:val="30"/>
                <w:szCs w:val="30"/>
              </w:rPr>
              <w:t>勐省农场社区管理委员会</w:t>
            </w:r>
          </w:p>
        </w:tc>
        <w:tc>
          <w:tcPr>
            <w:tcW w:w="1600" w:type="dxa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>677408</w:t>
            </w:r>
          </w:p>
        </w:tc>
        <w:tc>
          <w:tcPr>
            <w:tcW w:w="19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>赵  清</w:t>
            </w:r>
          </w:p>
        </w:tc>
        <w:tc>
          <w:tcPr>
            <w:tcW w:w="1260" w:type="dxa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>勐省</w:t>
            </w:r>
          </w:p>
        </w:tc>
        <w:tc>
          <w:tcPr>
            <w:tcW w:w="3269" w:type="dxa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pacing w:val="-40"/>
                <w:sz w:val="30"/>
                <w:szCs w:val="30"/>
              </w:rPr>
              <w:t>勐省农场社区管理委员会振兴社区</w:t>
            </w:r>
          </w:p>
        </w:tc>
        <w:tc>
          <w:tcPr>
            <w:tcW w:w="1600" w:type="dxa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>677408</w:t>
            </w: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>田春梅</w:t>
            </w:r>
          </w:p>
        </w:tc>
        <w:tc>
          <w:tcPr>
            <w:tcW w:w="1260" w:type="dxa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>勐省</w:t>
            </w:r>
          </w:p>
        </w:tc>
        <w:tc>
          <w:tcPr>
            <w:tcW w:w="3269" w:type="dxa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pacing w:val="-40"/>
                <w:sz w:val="30"/>
                <w:szCs w:val="30"/>
              </w:rPr>
              <w:t>勐省农场社区管理委员会农园社区</w:t>
            </w:r>
          </w:p>
        </w:tc>
        <w:tc>
          <w:tcPr>
            <w:tcW w:w="1600" w:type="dxa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>677408</w:t>
            </w: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60" w:lineRule="exact"/>
              <w:jc w:val="center"/>
              <w:rPr>
                <w:rFonts w:eastAsia="仿宋_GB2312" w:asciiTheme="minorHAnsi" w:hAnsiTheme="minorHAnsi" w:cstheme="minorBidi"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60" w:lineRule="exact"/>
              <w:jc w:val="center"/>
              <w:rPr>
                <w:rFonts w:eastAsia="仿宋_GB2312" w:asciiTheme="minorHAnsi" w:hAnsiTheme="minorHAnsi" w:cstheme="minorBidi"/>
                <w:bCs/>
                <w:sz w:val="28"/>
                <w:szCs w:val="28"/>
              </w:rPr>
            </w:pPr>
          </w:p>
        </w:tc>
        <w:tc>
          <w:tcPr>
            <w:tcW w:w="3269" w:type="dxa"/>
          </w:tcPr>
          <w:p>
            <w:pPr>
              <w:spacing w:line="560" w:lineRule="exact"/>
              <w:jc w:val="center"/>
              <w:rPr>
                <w:rFonts w:eastAsia="仿宋_GB2312" w:asciiTheme="minorHAnsi" w:hAnsiTheme="minorHAnsi" w:cstheme="minorBidi"/>
                <w:bCs/>
                <w:sz w:val="24"/>
              </w:rPr>
            </w:pPr>
          </w:p>
        </w:tc>
        <w:tc>
          <w:tcPr>
            <w:tcW w:w="1600" w:type="dxa"/>
          </w:tcPr>
          <w:p>
            <w:pPr>
              <w:spacing w:line="560" w:lineRule="exact"/>
              <w:jc w:val="center"/>
              <w:rPr>
                <w:rFonts w:eastAsia="仿宋_GB2312" w:asciiTheme="minorHAnsi" w:hAnsiTheme="minorHAnsi" w:cstheme="minorBidi"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eastAsia="仿宋_GB2312" w:asciiTheme="minorHAnsi" w:hAnsiTheme="minorHAnsi" w:cstheme="minorBidi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269" w:type="dxa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00" w:type="dxa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269" w:type="dxa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00" w:type="dxa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6"/>
          </w:tcPr>
          <w:p>
            <w:pPr>
              <w:spacing w:line="560" w:lineRule="exact"/>
              <w:jc w:val="left"/>
              <w:rPr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题目：</w:t>
            </w:r>
            <w:r>
              <w:rPr>
                <w:rFonts w:hint="eastAsia" w:eastAsia="仿宋_GB2312"/>
                <w:b/>
                <w:bCs/>
                <w:sz w:val="30"/>
                <w:szCs w:val="30"/>
              </w:rPr>
              <w:t>关于对勐省农场社区管理委员会下辖两个社区配备村医</w:t>
            </w:r>
            <w:r>
              <w:rPr>
                <w:rFonts w:eastAsia="仿宋_GB2312"/>
                <w:b/>
                <w:bCs/>
                <w:sz w:val="30"/>
                <w:szCs w:val="30"/>
              </w:rPr>
              <w:t>的建议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9288" w:type="dxa"/>
            <w:gridSpan w:val="6"/>
            <w:tcBorders>
              <w:bottom w:val="single" w:color="auto" w:sz="4" w:space="0"/>
            </w:tcBorders>
          </w:tcPr>
          <w:p>
            <w:pPr>
              <w:spacing w:line="400" w:lineRule="exact"/>
              <w:ind w:firstLine="643" w:firstLineChars="200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z w:val="32"/>
                <w:szCs w:val="32"/>
              </w:rPr>
              <w:t>案由：</w:t>
            </w:r>
            <w:r>
              <w:rPr>
                <w:rFonts w:hint="eastAsia" w:ascii="仿宋_GB2312" w:eastAsia="仿宋_GB2312"/>
                <w:sz w:val="32"/>
                <w:szCs w:val="32"/>
              </w:rPr>
              <w:t>勐省农场始建于1958年，属红色军垦文化、知青文化底蕴深厚的军垦农场。勐省农场位于临沧市沧源、耿马交界处的沧源县勐省镇小城镇区划内，国土面积2.8万亩。2022年底，全场共有住户2507户，人口6858人，其中：常住人口2360户6458人，流动人口147户400人。</w:t>
            </w:r>
            <w:r>
              <w:rPr>
                <w:rFonts w:hint="eastAsia" w:ascii="仿宋_GB2312" w:eastAsia="仿宋_GB2312"/>
                <w:bCs/>
                <w:sz w:val="32"/>
                <w:szCs w:val="32"/>
              </w:rPr>
              <w:t>2018年经县人民政府批复，勐省农场社区管理委员会设立2个社区居民委员会，即：勐省农场振兴社区居委会、勐省农场农园社区居委会，下辖24个居民小组。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社区组建以来，没有配备村医，群众健康管理工作缺乏专人负责</w:t>
            </w:r>
            <w:r>
              <w:rPr>
                <w:rFonts w:hint="eastAsia" w:ascii="仿宋_GB2312" w:eastAsia="仿宋_GB2312"/>
                <w:sz w:val="32"/>
                <w:szCs w:val="32"/>
              </w:rPr>
              <w:t>，特别是在2023年1月8日起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对新型冠状病毒感染实施“乙类乙管”，对公共卫生工作的常态化要求进一步提升，且勐省农场患有大病、慢性病和特殊病的人数较多，群众的健康服务需求也随着防疫政策的调整日益显著。</w:t>
            </w:r>
          </w:p>
          <w:p>
            <w:pPr>
              <w:spacing w:line="400" w:lineRule="exact"/>
              <w:ind w:firstLine="643" w:firstLineChars="200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  <w:t>案据：</w:t>
            </w:r>
            <w:r>
              <w:rPr>
                <w:rFonts w:hint="eastAsia" w:ascii="仿宋_GB2312" w:eastAsia="仿宋_GB2312"/>
                <w:sz w:val="32"/>
                <w:szCs w:val="32"/>
              </w:rPr>
              <w:t>《沧源佤族自治县人民政府办公室关于印发&lt;沧源佤族自治县“十四五”健康服务业发展规划&gt;的通知》（沧政办发〔2022〕93号）中“分级布局”内容；《沧源佤族自治县民政局 沧源佤族自治县卫生健康局关于印发&lt;沧源佤族自治县加强村（居）民委员会公共卫生委员会建设工作方案&gt;的通知》（沧民联发〔2022〕27号）中“组建队伍”内容。</w:t>
            </w:r>
          </w:p>
          <w:p>
            <w:pPr>
              <w:spacing w:line="400" w:lineRule="exact"/>
              <w:ind w:firstLine="643" w:firstLineChars="200"/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  <w:t>建议：</w:t>
            </w: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</w:rPr>
              <w:t>根据勐省农场群众预防保健和基本医疗服务的实际需求，现请求县人民政府批准，帮助勐省农场社区管理委员会辖区内两个社区公开招聘2名乡村医生，两个社区各配备1名，助推勐省农场公共卫生服务提质增效。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</w:trPr>
        <w:tc>
          <w:tcPr>
            <w:tcW w:w="1008" w:type="dxa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8280" w:type="dxa"/>
            <w:gridSpan w:val="5"/>
          </w:tcPr>
          <w:p>
            <w:pPr>
              <w:spacing w:line="400" w:lineRule="exact"/>
              <w:ind w:firstLine="600" w:firstLineChars="200"/>
              <w:rPr>
                <w:rFonts w:eastAsia="仿宋_GB2312"/>
                <w:sz w:val="30"/>
              </w:rPr>
            </w:pPr>
          </w:p>
          <w:p>
            <w:pPr>
              <w:spacing w:line="400" w:lineRule="exact"/>
              <w:ind w:firstLine="643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经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 xml:space="preserve">议案审查委员会审查，报大会主席团批准，决定转有关部门办理。 </w:t>
            </w:r>
          </w:p>
          <w:p>
            <w:pPr>
              <w:spacing w:line="400" w:lineRule="exact"/>
              <w:ind w:right="1050"/>
              <w:jc w:val="center"/>
              <w:rPr>
                <w:rFonts w:ascii="仿宋_GB2312" w:hAns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0"/>
              </w:rPr>
              <w:t xml:space="preserve">                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沧源佤族自治县人大常委会</w:t>
            </w:r>
          </w:p>
          <w:p>
            <w:pPr>
              <w:spacing w:line="400" w:lineRule="exact"/>
              <w:ind w:firstLine="3520" w:firstLineChars="1100"/>
              <w:rPr>
                <w:rFonts w:ascii="仿宋_GB2312" w:hAnsi="仿宋_GB2312" w:eastAsia="仿宋_GB2312"/>
                <w:sz w:val="30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二0二三年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日</w:t>
            </w:r>
            <w:r>
              <w:rPr>
                <w:rFonts w:hint="eastAsia" w:ascii="仿宋_GB2312" w:hAnsi="仿宋_GB2312" w:eastAsia="仿宋_GB2312"/>
                <w:sz w:val="30"/>
              </w:rPr>
              <w:t xml:space="preserve"> </w:t>
            </w:r>
          </w:p>
          <w:p>
            <w:pPr>
              <w:spacing w:line="400" w:lineRule="exact"/>
              <w:ind w:right="1050"/>
              <w:jc w:val="center"/>
              <w:rPr>
                <w:rFonts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8280" w:type="dxa"/>
            <w:gridSpan w:val="5"/>
          </w:tcPr>
          <w:p>
            <w:pPr>
              <w:spacing w:line="400" w:lineRule="exact"/>
              <w:rPr>
                <w:rFonts w:eastAsia="仿宋_GB2312"/>
                <w:b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eastAsia="仿宋_GB2312"/>
                <w:b/>
                <w:sz w:val="30"/>
                <w:szCs w:val="30"/>
              </w:rPr>
            </w:pPr>
          </w:p>
        </w:tc>
      </w:tr>
    </w:tbl>
    <w:p>
      <w:pPr>
        <w:spacing w:line="400" w:lineRule="exact"/>
        <w:ind w:firstLine="475" w:firstLineChars="148"/>
        <w:rPr>
          <w:rFonts w:ascii="仿宋_GB2312" w:hAnsi="新宋体" w:eastAsia="仿宋_GB2312"/>
          <w:b/>
          <w:sz w:val="32"/>
          <w:szCs w:val="32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办〔2006〕147号文件通知为准，同时抄送县人大常委会选联工委和县政府督查室各一份。4.编号、分类、审查意见栏内容由选联工委填写。5.2023年2月1日前报大会秘书组。邮箱：cyxrdxlw@163.com 。</w:t>
      </w: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2ODAwNmY4Y2EzYmQyMmI4OTI2M2Q5OWM5YjQ0YmUifQ=="/>
  </w:docVars>
  <w:rsids>
    <w:rsidRoot w:val="00355835"/>
    <w:rsid w:val="00002423"/>
    <w:rsid w:val="00061B35"/>
    <w:rsid w:val="000676FD"/>
    <w:rsid w:val="00083979"/>
    <w:rsid w:val="000F3C47"/>
    <w:rsid w:val="000F7D91"/>
    <w:rsid w:val="00153D4A"/>
    <w:rsid w:val="001568E9"/>
    <w:rsid w:val="001D5824"/>
    <w:rsid w:val="002260A0"/>
    <w:rsid w:val="00290EA0"/>
    <w:rsid w:val="0029615D"/>
    <w:rsid w:val="002A5529"/>
    <w:rsid w:val="002C4F8D"/>
    <w:rsid w:val="00355835"/>
    <w:rsid w:val="003D1880"/>
    <w:rsid w:val="003D611D"/>
    <w:rsid w:val="00405D2F"/>
    <w:rsid w:val="0040623F"/>
    <w:rsid w:val="00466D62"/>
    <w:rsid w:val="0047770E"/>
    <w:rsid w:val="004D6AAA"/>
    <w:rsid w:val="004F5402"/>
    <w:rsid w:val="00505FB5"/>
    <w:rsid w:val="00525374"/>
    <w:rsid w:val="0052561E"/>
    <w:rsid w:val="005F21F2"/>
    <w:rsid w:val="0061670D"/>
    <w:rsid w:val="00641E14"/>
    <w:rsid w:val="006438CD"/>
    <w:rsid w:val="00663E6F"/>
    <w:rsid w:val="006731D0"/>
    <w:rsid w:val="006B4FA2"/>
    <w:rsid w:val="006C3CE1"/>
    <w:rsid w:val="006E43CF"/>
    <w:rsid w:val="006F6674"/>
    <w:rsid w:val="0070275D"/>
    <w:rsid w:val="007174C7"/>
    <w:rsid w:val="00752CC3"/>
    <w:rsid w:val="00754C8D"/>
    <w:rsid w:val="007C4796"/>
    <w:rsid w:val="007E2FEF"/>
    <w:rsid w:val="00820130"/>
    <w:rsid w:val="008B1EB8"/>
    <w:rsid w:val="008E394E"/>
    <w:rsid w:val="00903772"/>
    <w:rsid w:val="009641DC"/>
    <w:rsid w:val="00970FF6"/>
    <w:rsid w:val="009C5C3E"/>
    <w:rsid w:val="00A25101"/>
    <w:rsid w:val="00A53CB4"/>
    <w:rsid w:val="00A90864"/>
    <w:rsid w:val="00AC66BC"/>
    <w:rsid w:val="00BA7E6B"/>
    <w:rsid w:val="00BE567D"/>
    <w:rsid w:val="00C222B5"/>
    <w:rsid w:val="00CE6473"/>
    <w:rsid w:val="00D14349"/>
    <w:rsid w:val="00D42EDE"/>
    <w:rsid w:val="00D70923"/>
    <w:rsid w:val="00D71925"/>
    <w:rsid w:val="00D934A5"/>
    <w:rsid w:val="00DA18C4"/>
    <w:rsid w:val="00E16988"/>
    <w:rsid w:val="00E9008A"/>
    <w:rsid w:val="00EE6A33"/>
    <w:rsid w:val="00EE7F66"/>
    <w:rsid w:val="00F862C3"/>
    <w:rsid w:val="00F91F5B"/>
    <w:rsid w:val="00FC206A"/>
    <w:rsid w:val="02364A9F"/>
    <w:rsid w:val="053A3366"/>
    <w:rsid w:val="05A60352"/>
    <w:rsid w:val="06AD639E"/>
    <w:rsid w:val="0C293FBD"/>
    <w:rsid w:val="0D4256D7"/>
    <w:rsid w:val="0E30301C"/>
    <w:rsid w:val="0F820CBB"/>
    <w:rsid w:val="11B60486"/>
    <w:rsid w:val="17775EC1"/>
    <w:rsid w:val="1A08038F"/>
    <w:rsid w:val="1B3E1119"/>
    <w:rsid w:val="1DE3034B"/>
    <w:rsid w:val="1E7B08DB"/>
    <w:rsid w:val="234A5650"/>
    <w:rsid w:val="27703FD2"/>
    <w:rsid w:val="27D233B1"/>
    <w:rsid w:val="28C665CB"/>
    <w:rsid w:val="2ACB21DF"/>
    <w:rsid w:val="2E310A83"/>
    <w:rsid w:val="2F114DB3"/>
    <w:rsid w:val="2F835E44"/>
    <w:rsid w:val="32627BCD"/>
    <w:rsid w:val="381F28CE"/>
    <w:rsid w:val="3BA064D6"/>
    <w:rsid w:val="3BCC41D6"/>
    <w:rsid w:val="3C42399B"/>
    <w:rsid w:val="3CDD336C"/>
    <w:rsid w:val="41DB473E"/>
    <w:rsid w:val="47236603"/>
    <w:rsid w:val="47FD7465"/>
    <w:rsid w:val="48020CED"/>
    <w:rsid w:val="480C273F"/>
    <w:rsid w:val="4B6C0384"/>
    <w:rsid w:val="4CF95329"/>
    <w:rsid w:val="4E7E543D"/>
    <w:rsid w:val="4FC048D8"/>
    <w:rsid w:val="52B47D7E"/>
    <w:rsid w:val="55E4127C"/>
    <w:rsid w:val="562211C1"/>
    <w:rsid w:val="5631183B"/>
    <w:rsid w:val="56497198"/>
    <w:rsid w:val="5C5C6993"/>
    <w:rsid w:val="5D2E02A5"/>
    <w:rsid w:val="5E8241A9"/>
    <w:rsid w:val="5E8C18D3"/>
    <w:rsid w:val="5E912211"/>
    <w:rsid w:val="61CC0CAB"/>
    <w:rsid w:val="61EF4A51"/>
    <w:rsid w:val="61F97E19"/>
    <w:rsid w:val="67B949EF"/>
    <w:rsid w:val="68113F03"/>
    <w:rsid w:val="68A6579E"/>
    <w:rsid w:val="68F30EFE"/>
    <w:rsid w:val="697C6220"/>
    <w:rsid w:val="6B3034CB"/>
    <w:rsid w:val="6CC7052A"/>
    <w:rsid w:val="6DBD7D45"/>
    <w:rsid w:val="72EF300D"/>
    <w:rsid w:val="73B057B3"/>
    <w:rsid w:val="73E876E2"/>
    <w:rsid w:val="744C5512"/>
    <w:rsid w:val="746E570C"/>
    <w:rsid w:val="74853B91"/>
    <w:rsid w:val="765269E4"/>
    <w:rsid w:val="76984523"/>
    <w:rsid w:val="76ED1526"/>
    <w:rsid w:val="79936AD3"/>
    <w:rsid w:val="7ABC7856"/>
    <w:rsid w:val="7BA47844"/>
    <w:rsid w:val="7D0F0071"/>
    <w:rsid w:val="7E616737"/>
    <w:rsid w:val="7F2D2412"/>
    <w:rsid w:val="7F6A4F2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560" w:lineRule="exact"/>
      <w:ind w:firstLine="640"/>
      <w:outlineLvl w:val="1"/>
    </w:pPr>
    <w:rPr>
      <w:rFonts w:eastAsia="黑体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Char Char Char Char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../Application%2525252525252520Data/360se6/User%2525252525252520Data/Temp/t01ebf062fe543b339d.jpg" TargetMode="Externa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920</Words>
  <Characters>1036</Characters>
  <Lines>8</Lines>
  <Paragraphs>2</Paragraphs>
  <TotalTime>0</TotalTime>
  <ScaleCrop>false</ScaleCrop>
  <LinksUpToDate>false</LinksUpToDate>
  <CharactersWithSpaces>1082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2015-01-24T02:45:00Z</dcterms:created>
  <dc:creator>微软用户</dc:creator>
  <cp:lastModifiedBy>HP</cp:lastModifiedBy>
  <cp:lastPrinted>2017-12-21T08:48:00Z</cp:lastPrinted>
  <dcterms:modified xsi:type="dcterms:W3CDTF">2024-03-26T02:23:45Z</dcterms:modified>
  <dc:title> 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26C9B8D9456B4E41BD8BF01CCA0A8191</vt:lpwstr>
  </property>
</Properties>
</file>