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佤山机场光伏发电项目一期</w:t>
      </w:r>
      <w:r>
        <w:rPr>
          <w:rFonts w:hint="default" w:ascii="Times New Roman" w:hAnsi="Times New Roman" w:eastAsia="方正小标宋简体" w:cs="Times New Roman"/>
          <w:sz w:val="44"/>
          <w:szCs w:val="44"/>
        </w:rPr>
        <w:t>征地</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补偿安置方案</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仿宋_GB2312" w:cs="Times New Roman"/>
          <w:sz w:val="32"/>
          <w:szCs w:val="32"/>
          <w:lang w:val="en-US" w:eastAsia="zh-CN"/>
        </w:rPr>
        <w:t>沧源佤族自治县</w:t>
      </w:r>
      <w:r>
        <w:rPr>
          <w:rFonts w:hint="default" w:ascii="Times New Roman" w:hAnsi="Times New Roman" w:eastAsia="仿宋_GB2312" w:cs="Times New Roman"/>
          <w:sz w:val="32"/>
          <w:szCs w:val="20"/>
          <w:lang w:val="en-US" w:eastAsia="zh-CN"/>
        </w:rPr>
        <w:t>人民政府依据</w:t>
      </w:r>
      <w:r>
        <w:rPr>
          <w:rFonts w:hint="default" w:ascii="Times New Roman" w:hAnsi="Times New Roman" w:eastAsia="仿宋_GB2312" w:cs="Times New Roman"/>
          <w:sz w:val="32"/>
          <w:szCs w:val="32"/>
          <w:lang w:val="en-US" w:eastAsia="zh-CN"/>
        </w:rPr>
        <w:t>佤山机场光伏发电项目一期</w:t>
      </w:r>
      <w:r>
        <w:rPr>
          <w:rFonts w:hint="default" w:ascii="Times New Roman" w:hAnsi="Times New Roman" w:eastAsia="仿宋_GB2312" w:cs="Times New Roman"/>
          <w:sz w:val="32"/>
          <w:szCs w:val="20"/>
          <w:lang w:val="en-US" w:eastAsia="zh-CN"/>
        </w:rPr>
        <w:t>拟征收土地社会稳定风险评估结果，结合土地现状调查结果，组织自然资源局、财政局、农业农村局、人力资源和社会保障局等相关部门拟定了本方案，具体内容如下：</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黑体" w:hAnsi="黑体" w:eastAsia="黑体" w:cs="黑体"/>
          <w:sz w:val="32"/>
          <w:szCs w:val="20"/>
        </w:rPr>
      </w:pPr>
      <w:r>
        <w:rPr>
          <w:rFonts w:hint="eastAsia" w:ascii="黑体" w:hAnsi="黑体" w:eastAsia="黑体" w:cs="黑体"/>
          <w:sz w:val="32"/>
          <w:szCs w:val="20"/>
        </w:rPr>
        <w:t>一、征收范围</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该项目征收土地涉及</w:t>
      </w:r>
      <w:r>
        <w:rPr>
          <w:rFonts w:hint="default" w:ascii="Times New Roman" w:hAnsi="Times New Roman" w:eastAsia="仿宋_GB2312" w:cs="Times New Roman"/>
          <w:sz w:val="32"/>
          <w:szCs w:val="32"/>
          <w:lang w:val="en-US" w:eastAsia="zh-CN"/>
        </w:rPr>
        <w:t>沧源佤族自治县糯良乡南撒</w:t>
      </w:r>
      <w:r>
        <w:rPr>
          <w:rFonts w:hint="default" w:ascii="Times New Roman" w:hAnsi="Times New Roman" w:eastAsia="仿宋_GB2312" w:cs="Times New Roman"/>
          <w:sz w:val="32"/>
          <w:szCs w:val="32"/>
        </w:rPr>
        <w:t>村民委员会</w:t>
      </w:r>
      <w:r>
        <w:rPr>
          <w:rFonts w:hint="default" w:ascii="Times New Roman" w:hAnsi="Times New Roman" w:eastAsia="仿宋_GB2312" w:cs="Times New Roman"/>
          <w:sz w:val="32"/>
          <w:szCs w:val="32"/>
          <w:lang w:val="en-US" w:eastAsia="zh-CN"/>
        </w:rPr>
        <w:t>第一</w:t>
      </w:r>
      <w:r>
        <w:rPr>
          <w:rFonts w:hint="default" w:ascii="Times New Roman" w:hAnsi="Times New Roman" w:eastAsia="仿宋_GB2312" w:cs="Times New Roman"/>
          <w:sz w:val="32"/>
          <w:szCs w:val="32"/>
        </w:rPr>
        <w:t>村民小组集体土地，共涉及</w:t>
      </w:r>
      <w:r>
        <w:rPr>
          <w:rFonts w:hint="default" w:ascii="Times New Roman" w:hAnsi="Times New Roman" w:eastAsia="仿宋_GB2312" w:cs="Times New Roman"/>
          <w:sz w:val="32"/>
          <w:szCs w:val="32"/>
          <w:lang w:val="en-US" w:eastAsia="zh-CN"/>
        </w:rPr>
        <w:t>沧源佤族自治县</w:t>
      </w:r>
      <w:r>
        <w:rPr>
          <w:rFonts w:hint="default" w:ascii="Times New Roman" w:hAnsi="Times New Roman" w:eastAsia="仿宋_GB2312" w:cs="Times New Roman"/>
          <w:sz w:val="32"/>
          <w:szCs w:val="32"/>
        </w:rPr>
        <w:t>1个乡1个村民委员会1个村民小组。用地总规模</w:t>
      </w:r>
      <w:r>
        <w:rPr>
          <w:rFonts w:hint="default" w:ascii="Times New Roman" w:hAnsi="Times New Roman" w:eastAsia="仿宋_GB2312" w:cs="Times New Roman"/>
          <w:sz w:val="32"/>
          <w:szCs w:val="32"/>
          <w:lang w:val="en-US" w:eastAsia="zh-CN"/>
        </w:rPr>
        <w:t>0.2345</w:t>
      </w:r>
      <w:r>
        <w:rPr>
          <w:rFonts w:hint="default" w:ascii="Times New Roman" w:hAnsi="Times New Roman" w:eastAsia="仿宋_GB2312" w:cs="Times New Roman"/>
          <w:sz w:val="32"/>
          <w:szCs w:val="32"/>
        </w:rPr>
        <w:t>公顷，其中农用地</w:t>
      </w:r>
      <w:r>
        <w:rPr>
          <w:rFonts w:hint="default" w:ascii="Times New Roman" w:hAnsi="Times New Roman" w:eastAsia="仿宋_GB2312" w:cs="Times New Roman"/>
          <w:sz w:val="32"/>
          <w:szCs w:val="32"/>
          <w:lang w:val="en-US" w:eastAsia="zh-CN"/>
        </w:rPr>
        <w:t>0.2345</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耕</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0.1954</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其他农用地0.0391公顷</w:t>
      </w:r>
      <w:r>
        <w:rPr>
          <w:rFonts w:hint="default" w:ascii="Times New Roman" w:hAnsi="Times New Roman" w:eastAsia="仿宋_GB2312" w:cs="Times New Roman"/>
          <w:sz w:val="32"/>
          <w:szCs w:val="32"/>
        </w:rPr>
        <w:t>）；不涉及建设用地和未利用地。</w:t>
      </w:r>
      <w:r>
        <w:rPr>
          <w:rFonts w:hint="default" w:ascii="Times New Roman" w:hAnsi="Times New Roman" w:eastAsia="仿宋_GB2312" w:cs="Times New Roman"/>
          <w:sz w:val="32"/>
          <w:szCs w:val="32"/>
          <w:lang w:val="en-US" w:eastAsia="zh-CN"/>
        </w:rPr>
        <w:t>东至南撒</w:t>
      </w:r>
      <w:r>
        <w:rPr>
          <w:rFonts w:hint="default" w:ascii="Times New Roman" w:hAnsi="Times New Roman" w:eastAsia="仿宋_GB2312" w:cs="Times New Roman"/>
          <w:sz w:val="32"/>
          <w:szCs w:val="32"/>
        </w:rPr>
        <w:t>村民委员会</w:t>
      </w:r>
      <w:r>
        <w:rPr>
          <w:rFonts w:hint="default" w:ascii="Times New Roman" w:hAnsi="Times New Roman" w:eastAsia="仿宋_GB2312" w:cs="Times New Roman"/>
          <w:sz w:val="32"/>
          <w:szCs w:val="32"/>
          <w:lang w:val="en-US" w:eastAsia="zh-CN"/>
        </w:rPr>
        <w:t>第一</w:t>
      </w:r>
      <w:r>
        <w:rPr>
          <w:rFonts w:hint="default" w:ascii="Times New Roman" w:hAnsi="Times New Roman" w:eastAsia="仿宋_GB2312" w:cs="Times New Roman"/>
          <w:sz w:val="32"/>
          <w:szCs w:val="32"/>
        </w:rPr>
        <w:t>村民小组</w:t>
      </w:r>
      <w:r>
        <w:rPr>
          <w:rFonts w:hint="default" w:ascii="Times New Roman" w:hAnsi="Times New Roman" w:eastAsia="仿宋_GB2312" w:cs="Times New Roman"/>
          <w:sz w:val="32"/>
          <w:szCs w:val="32"/>
          <w:lang w:val="en-US" w:eastAsia="zh-CN"/>
        </w:rPr>
        <w:t>农村道路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南至南撒</w:t>
      </w:r>
      <w:r>
        <w:rPr>
          <w:rFonts w:hint="default" w:ascii="Times New Roman" w:hAnsi="Times New Roman" w:eastAsia="仿宋_GB2312" w:cs="Times New Roman"/>
          <w:sz w:val="32"/>
          <w:szCs w:val="32"/>
        </w:rPr>
        <w:t>村民委员会</w:t>
      </w:r>
      <w:r>
        <w:rPr>
          <w:rFonts w:hint="default" w:ascii="Times New Roman" w:hAnsi="Times New Roman" w:eastAsia="仿宋_GB2312" w:cs="Times New Roman"/>
          <w:sz w:val="32"/>
          <w:szCs w:val="32"/>
          <w:lang w:val="en-US" w:eastAsia="zh-CN"/>
        </w:rPr>
        <w:t>第一</w:t>
      </w:r>
      <w:r>
        <w:rPr>
          <w:rFonts w:hint="default" w:ascii="Times New Roman" w:hAnsi="Times New Roman" w:eastAsia="仿宋_GB2312" w:cs="Times New Roman"/>
          <w:sz w:val="32"/>
          <w:szCs w:val="32"/>
        </w:rPr>
        <w:t>村民小组集体</w:t>
      </w:r>
      <w:r>
        <w:rPr>
          <w:rFonts w:hint="default" w:ascii="Times New Roman" w:hAnsi="Times New Roman" w:eastAsia="仿宋_GB2312" w:cs="Times New Roman"/>
          <w:sz w:val="32"/>
          <w:szCs w:val="32"/>
          <w:lang w:val="en-US" w:eastAsia="zh-CN"/>
        </w:rPr>
        <w:t>旱</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西至南撒</w:t>
      </w:r>
      <w:r>
        <w:rPr>
          <w:rFonts w:hint="default" w:ascii="Times New Roman" w:hAnsi="Times New Roman" w:eastAsia="仿宋_GB2312" w:cs="Times New Roman"/>
          <w:sz w:val="32"/>
          <w:szCs w:val="32"/>
        </w:rPr>
        <w:t>村民委员会</w:t>
      </w:r>
      <w:r>
        <w:rPr>
          <w:rFonts w:hint="default" w:ascii="Times New Roman" w:hAnsi="Times New Roman" w:eastAsia="仿宋_GB2312" w:cs="Times New Roman"/>
          <w:sz w:val="32"/>
          <w:szCs w:val="32"/>
          <w:lang w:val="en-US" w:eastAsia="zh-CN"/>
        </w:rPr>
        <w:t>第一</w:t>
      </w:r>
      <w:r>
        <w:rPr>
          <w:rFonts w:hint="default" w:ascii="Times New Roman" w:hAnsi="Times New Roman" w:eastAsia="仿宋_GB2312" w:cs="Times New Roman"/>
          <w:sz w:val="32"/>
          <w:szCs w:val="32"/>
        </w:rPr>
        <w:t>村民小组集体</w:t>
      </w:r>
      <w:r>
        <w:rPr>
          <w:rFonts w:hint="default" w:ascii="Times New Roman" w:hAnsi="Times New Roman" w:eastAsia="仿宋_GB2312" w:cs="Times New Roman"/>
          <w:sz w:val="32"/>
          <w:szCs w:val="32"/>
          <w:lang w:val="en-US" w:eastAsia="zh-CN"/>
        </w:rPr>
        <w:t>旱</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北至南撒</w:t>
      </w:r>
      <w:r>
        <w:rPr>
          <w:rFonts w:hint="default" w:ascii="Times New Roman" w:hAnsi="Times New Roman" w:eastAsia="仿宋_GB2312" w:cs="Times New Roman"/>
          <w:sz w:val="32"/>
          <w:szCs w:val="32"/>
        </w:rPr>
        <w:t>村民委员会</w:t>
      </w:r>
      <w:r>
        <w:rPr>
          <w:rFonts w:hint="default" w:ascii="Times New Roman" w:hAnsi="Times New Roman" w:eastAsia="仿宋_GB2312" w:cs="Times New Roman"/>
          <w:sz w:val="32"/>
          <w:szCs w:val="32"/>
          <w:lang w:val="en-US" w:eastAsia="zh-CN"/>
        </w:rPr>
        <w:t>第一</w:t>
      </w:r>
      <w:r>
        <w:rPr>
          <w:rFonts w:hint="default" w:ascii="Times New Roman" w:hAnsi="Times New Roman" w:eastAsia="仿宋_GB2312" w:cs="Times New Roman"/>
          <w:sz w:val="32"/>
          <w:szCs w:val="32"/>
        </w:rPr>
        <w:t>村民小组集体</w:t>
      </w:r>
      <w:r>
        <w:rPr>
          <w:rFonts w:hint="default" w:ascii="Times New Roman" w:hAnsi="Times New Roman" w:eastAsia="仿宋_GB2312" w:cs="Times New Roman"/>
          <w:sz w:val="32"/>
          <w:szCs w:val="32"/>
          <w:lang w:val="en-US" w:eastAsia="zh-CN"/>
        </w:rPr>
        <w:t>旱</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方正黑体_GBK" w:cs="Times New Roman"/>
          <w:sz w:val="32"/>
          <w:szCs w:val="20"/>
        </w:rPr>
      </w:pPr>
      <w:r>
        <w:rPr>
          <w:rFonts w:hint="eastAsia" w:ascii="黑体" w:hAnsi="黑体" w:eastAsia="黑体" w:cs="黑体"/>
          <w:sz w:val="32"/>
          <w:szCs w:val="20"/>
        </w:rPr>
        <w:t>二、土地现状</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仿宋_GB2312" w:cs="Times New Roman"/>
          <w:sz w:val="32"/>
          <w:szCs w:val="32"/>
          <w:lang w:val="en-US" w:eastAsia="zh-CN"/>
        </w:rPr>
        <w:t>佤山机场光伏发电项目一期</w:t>
      </w:r>
      <w:r>
        <w:rPr>
          <w:rFonts w:hint="default" w:ascii="Times New Roman" w:hAnsi="Times New Roman" w:eastAsia="仿宋_GB2312" w:cs="Times New Roman"/>
          <w:sz w:val="32"/>
          <w:szCs w:val="32"/>
        </w:rPr>
        <w:t>用地涉及</w:t>
      </w:r>
      <w:r>
        <w:rPr>
          <w:rFonts w:hint="default" w:ascii="Times New Roman" w:hAnsi="Times New Roman" w:eastAsia="仿宋_GB2312" w:cs="Times New Roman"/>
          <w:sz w:val="32"/>
          <w:szCs w:val="32"/>
          <w:lang w:val="en-US" w:eastAsia="zh-CN"/>
        </w:rPr>
        <w:t>沧源佤族自治县糯良乡南撒村民委员会第一</w:t>
      </w:r>
      <w:r>
        <w:rPr>
          <w:rFonts w:hint="default" w:ascii="Times New Roman" w:hAnsi="Times New Roman" w:eastAsia="仿宋_GB2312" w:cs="Times New Roman"/>
          <w:sz w:val="32"/>
          <w:szCs w:val="32"/>
        </w:rPr>
        <w:t>村民小组集体，共涉及</w:t>
      </w:r>
      <w:r>
        <w:rPr>
          <w:rFonts w:hint="default" w:ascii="Times New Roman" w:hAnsi="Times New Roman" w:eastAsia="仿宋_GB2312" w:cs="Times New Roman"/>
          <w:sz w:val="32"/>
          <w:szCs w:val="32"/>
          <w:lang w:val="en-US" w:eastAsia="zh-CN"/>
        </w:rPr>
        <w:t>沧源佤族自治县</w:t>
      </w:r>
      <w:r>
        <w:rPr>
          <w:rFonts w:hint="default" w:ascii="Times New Roman" w:hAnsi="Times New Roman" w:eastAsia="仿宋_GB2312" w:cs="Times New Roman"/>
          <w:sz w:val="32"/>
          <w:szCs w:val="32"/>
        </w:rPr>
        <w:t>1个乡1个村民委员会1个村民小组的集体土地。用地总规模</w:t>
      </w:r>
      <w:r>
        <w:rPr>
          <w:rFonts w:hint="default" w:ascii="Times New Roman" w:hAnsi="Times New Roman" w:eastAsia="仿宋_GB2312" w:cs="Times New Roman"/>
          <w:sz w:val="32"/>
          <w:szCs w:val="32"/>
          <w:lang w:val="en-US" w:eastAsia="zh-CN"/>
        </w:rPr>
        <w:t>0.2345</w:t>
      </w:r>
      <w:r>
        <w:rPr>
          <w:rFonts w:hint="default" w:ascii="Times New Roman" w:hAnsi="Times New Roman" w:eastAsia="仿宋_GB2312" w:cs="Times New Roman"/>
          <w:sz w:val="32"/>
          <w:szCs w:val="32"/>
        </w:rPr>
        <w:t>公顷，</w:t>
      </w:r>
      <w:bookmarkStart w:id="0" w:name="_Hlk121236580"/>
      <w:r>
        <w:rPr>
          <w:rFonts w:hint="default" w:ascii="Times New Roman" w:hAnsi="Times New Roman" w:eastAsia="仿宋_GB2312" w:cs="Times New Roman"/>
          <w:sz w:val="32"/>
          <w:szCs w:val="32"/>
        </w:rPr>
        <w:t>农用地</w:t>
      </w:r>
      <w:r>
        <w:rPr>
          <w:rFonts w:hint="default" w:ascii="Times New Roman" w:hAnsi="Times New Roman" w:eastAsia="仿宋_GB2312" w:cs="Times New Roman"/>
          <w:sz w:val="32"/>
          <w:szCs w:val="32"/>
          <w:lang w:val="en-US" w:eastAsia="zh-CN"/>
        </w:rPr>
        <w:t>0.2345</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耕</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0.1954</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其他农用地0.0391公顷</w:t>
      </w:r>
      <w:r>
        <w:rPr>
          <w:rFonts w:hint="default" w:ascii="Times New Roman" w:hAnsi="Times New Roman" w:eastAsia="仿宋_GB2312" w:cs="Times New Roman"/>
          <w:sz w:val="32"/>
          <w:szCs w:val="32"/>
        </w:rPr>
        <w:t>）；不涉及建设用地和未利用地。</w:t>
      </w:r>
      <w:bookmarkEnd w:id="0"/>
      <w:r>
        <w:rPr>
          <w:rFonts w:hint="default" w:ascii="Times New Roman" w:hAnsi="Times New Roman" w:eastAsia="仿宋_GB2312" w:cs="Times New Roman"/>
          <w:sz w:val="32"/>
          <w:szCs w:val="32"/>
        </w:rPr>
        <w:t>该项目未涉及村民住宅和建制镇，地上附着物和青苗等权属、种类、数量信息详见《</w:t>
      </w:r>
      <w:r>
        <w:rPr>
          <w:rFonts w:hint="default" w:ascii="Times New Roman" w:hAnsi="Times New Roman" w:eastAsia="仿宋_GB2312" w:cs="Times New Roman"/>
          <w:sz w:val="32"/>
          <w:szCs w:val="32"/>
          <w:lang w:val="en-US" w:eastAsia="zh-CN"/>
        </w:rPr>
        <w:t>佤山机场光伏发电项目一期</w:t>
      </w:r>
      <w:r>
        <w:rPr>
          <w:rFonts w:hint="default" w:ascii="Times New Roman" w:hAnsi="Times New Roman" w:eastAsia="仿宋_GB2312" w:cs="Times New Roman"/>
          <w:sz w:val="32"/>
          <w:szCs w:val="32"/>
        </w:rPr>
        <w:t>拟征收土地现状调查报告》。</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方正黑体_GBK" w:cs="Times New Roman"/>
          <w:sz w:val="32"/>
          <w:szCs w:val="20"/>
        </w:rPr>
      </w:pPr>
      <w:r>
        <w:rPr>
          <w:rFonts w:hint="eastAsia" w:ascii="黑体" w:hAnsi="黑体" w:eastAsia="黑体" w:cs="黑体"/>
          <w:sz w:val="32"/>
          <w:szCs w:val="20"/>
        </w:rPr>
        <w:t>三、征收目的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仿宋_GB2312" w:cs="Times New Roman"/>
          <w:sz w:val="32"/>
          <w:szCs w:val="20"/>
          <w:lang w:val="en-US" w:eastAsia="zh-CN"/>
        </w:rPr>
        <w:t>本次拟征收土地拟用于</w:t>
      </w:r>
      <w:r>
        <w:rPr>
          <w:rFonts w:hint="default" w:ascii="Times New Roman" w:hAnsi="Times New Roman" w:eastAsia="仿宋_GB2312" w:cs="Times New Roman"/>
          <w:sz w:val="32"/>
          <w:szCs w:val="32"/>
          <w:lang w:val="en-US" w:eastAsia="zh-CN"/>
        </w:rPr>
        <w:t>佤山机场光伏发电项目一期</w:t>
      </w:r>
      <w:r>
        <w:rPr>
          <w:rFonts w:hint="default" w:ascii="Times New Roman" w:hAnsi="Times New Roman" w:eastAsia="仿宋_GB2312" w:cs="Times New Roman"/>
          <w:sz w:val="32"/>
          <w:szCs w:val="20"/>
          <w:lang w:val="en-US" w:eastAsia="zh-CN"/>
        </w:rPr>
        <w:t>，符合《中华人民共和国土地管理法》第四十五条中第二款</w:t>
      </w:r>
      <w:r>
        <w:rPr>
          <w:rFonts w:hint="default" w:ascii="Times New Roman" w:hAnsi="Times New Roman" w:eastAsia="仿宋_GB2312" w:cs="Times New Roman"/>
          <w:sz w:val="32"/>
          <w:szCs w:val="32"/>
          <w:lang w:val="zh-CN"/>
        </w:rPr>
        <w:t>属于</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沧源佤族自治县</w:t>
      </w:r>
      <w:r>
        <w:rPr>
          <w:rFonts w:hint="default" w:ascii="Times New Roman" w:hAnsi="Times New Roman" w:eastAsia="仿宋_GB2312" w:cs="Times New Roman"/>
          <w:sz w:val="32"/>
          <w:szCs w:val="32"/>
        </w:rPr>
        <w:t>人民政府组织实施的能源类建设需要用地</w:t>
      </w:r>
      <w:r>
        <w:rPr>
          <w:rFonts w:hint="default" w:ascii="Times New Roman" w:hAnsi="Times New Roman" w:eastAsia="仿宋_GB2312" w:cs="Times New Roman"/>
          <w:sz w:val="32"/>
          <w:szCs w:val="32"/>
          <w:lang w:val="zh-CN"/>
        </w:rPr>
        <w:t>，因改善本地区能源结构，满足社会经济发展对电力需求</w:t>
      </w:r>
      <w:r>
        <w:rPr>
          <w:rFonts w:hint="default" w:ascii="Times New Roman" w:hAnsi="Times New Roman" w:eastAsia="仿宋_GB2312" w:cs="Times New Roman"/>
          <w:sz w:val="32"/>
          <w:szCs w:val="20"/>
          <w:lang w:val="en-US" w:eastAsia="zh-CN"/>
        </w:rPr>
        <w:t>的规定，可以征收土地的情形。</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黑体" w:hAnsi="黑体" w:eastAsia="黑体" w:cs="黑体"/>
          <w:sz w:val="32"/>
          <w:szCs w:val="20"/>
        </w:rPr>
      </w:pPr>
      <w:r>
        <w:rPr>
          <w:rFonts w:hint="eastAsia" w:ascii="黑体" w:hAnsi="黑体" w:eastAsia="黑体" w:cs="黑体"/>
          <w:sz w:val="32"/>
          <w:szCs w:val="20"/>
        </w:rPr>
        <w:t>四、补偿</w:t>
      </w:r>
      <w:r>
        <w:rPr>
          <w:rFonts w:hint="eastAsia" w:ascii="黑体" w:hAnsi="黑体" w:eastAsia="黑体" w:cs="黑体"/>
          <w:sz w:val="32"/>
          <w:szCs w:val="20"/>
          <w:lang w:val="en-US" w:eastAsia="zh-CN"/>
        </w:rPr>
        <w:t>方式和</w:t>
      </w:r>
      <w:r>
        <w:rPr>
          <w:rFonts w:hint="eastAsia" w:ascii="黑体" w:hAnsi="黑体" w:eastAsia="黑体" w:cs="黑体"/>
          <w:sz w:val="32"/>
          <w:szCs w:val="20"/>
        </w:rPr>
        <w:t>标准</w:t>
      </w:r>
    </w:p>
    <w:p>
      <w:pPr>
        <w:pStyle w:val="6"/>
        <w:keepNext w:val="0"/>
        <w:keepLines w:val="0"/>
        <w:pageBreakBefore w:val="0"/>
        <w:widowControl w:val="0"/>
        <w:kinsoku/>
        <w:wordWrap/>
        <w:overflowPunct/>
        <w:topLinePunct w:val="0"/>
        <w:bidi w:val="0"/>
        <w:snapToGrid/>
        <w:spacing w:line="55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000000"/>
          <w:sz w:val="32"/>
          <w:szCs w:val="32"/>
        </w:rPr>
        <w:t>本次拟征收土地用于</w:t>
      </w:r>
      <w:r>
        <w:rPr>
          <w:rFonts w:hint="default" w:ascii="Times New Roman" w:hAnsi="Times New Roman" w:eastAsia="仿宋_GB2312" w:cs="Times New Roman"/>
          <w:color w:val="000000"/>
          <w:sz w:val="32"/>
          <w:szCs w:val="32"/>
          <w:lang w:val="en-US" w:eastAsia="zh-CN"/>
        </w:rPr>
        <w:t>佤山机场光伏发电项目一期</w:t>
      </w:r>
      <w:r>
        <w:rPr>
          <w:rFonts w:hint="default" w:ascii="Times New Roman" w:hAnsi="Times New Roman" w:eastAsia="仿宋_GB2312" w:cs="Times New Roman"/>
          <w:sz w:val="32"/>
          <w:szCs w:val="32"/>
          <w:lang w:val="zh-CN"/>
        </w:rPr>
        <w:t>征地补偿标准</w:t>
      </w:r>
      <w:r>
        <w:rPr>
          <w:rFonts w:hint="default" w:ascii="Times New Roman" w:hAnsi="Times New Roman" w:eastAsia="仿宋_GB2312" w:cs="Times New Roman"/>
          <w:color w:val="auto"/>
          <w:kern w:val="2"/>
          <w:sz w:val="32"/>
          <w:szCs w:val="32"/>
        </w:rPr>
        <w:t>按</w:t>
      </w:r>
      <w:r>
        <w:rPr>
          <w:rFonts w:hint="default" w:ascii="Times New Roman" w:hAnsi="Times New Roman" w:eastAsia="仿宋_GB2312" w:cs="Times New Roman"/>
          <w:sz w:val="32"/>
          <w:szCs w:val="20"/>
          <w:lang w:val="en-US" w:eastAsia="zh-CN"/>
        </w:rPr>
        <w:t>《</w:t>
      </w:r>
      <w:r>
        <w:rPr>
          <w:rFonts w:hint="default" w:ascii="Times New Roman" w:hAnsi="Times New Roman" w:eastAsia="仿宋_GB2312" w:cs="Times New Roman"/>
          <w:kern w:val="2"/>
          <w:sz w:val="32"/>
          <w:szCs w:val="32"/>
          <w:lang w:val="en-US" w:eastAsia="zh-CN"/>
        </w:rPr>
        <w:t>云南省自然资源厅关于公布实施2023年云南省征收农用地区片综合地价的通知</w:t>
      </w:r>
      <w:r>
        <w:rPr>
          <w:rFonts w:hint="default" w:ascii="Times New Roman" w:hAnsi="Times New Roman" w:eastAsia="仿宋_GB2312" w:cs="Times New Roman"/>
          <w:sz w:val="32"/>
          <w:szCs w:val="20"/>
          <w:lang w:val="en-US" w:eastAsia="zh-CN"/>
        </w:rPr>
        <w:t>》（</w:t>
      </w:r>
      <w:r>
        <w:rPr>
          <w:rFonts w:hint="default" w:ascii="Times New Roman" w:hAnsi="Times New Roman" w:eastAsia="仿宋_GB2312" w:cs="Times New Roman"/>
          <w:kern w:val="2"/>
          <w:sz w:val="32"/>
          <w:szCs w:val="32"/>
          <w:lang w:val="en-US"/>
        </w:rPr>
        <w:t>云自然资〔202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en-US"/>
        </w:rPr>
        <w:t>〕</w:t>
      </w:r>
      <w:r>
        <w:rPr>
          <w:rFonts w:hint="default" w:ascii="Times New Roman" w:hAnsi="Times New Roman" w:eastAsia="仿宋_GB2312" w:cs="Times New Roman"/>
          <w:kern w:val="2"/>
          <w:sz w:val="32"/>
          <w:szCs w:val="32"/>
          <w:lang w:val="en-US" w:eastAsia="zh-CN"/>
        </w:rPr>
        <w:t>169</w:t>
      </w:r>
      <w:r>
        <w:rPr>
          <w:rFonts w:hint="default" w:ascii="Times New Roman" w:hAnsi="Times New Roman" w:eastAsia="仿宋_GB2312" w:cs="Times New Roman"/>
          <w:kern w:val="2"/>
          <w:sz w:val="32"/>
          <w:szCs w:val="32"/>
          <w:lang w:val="en-US"/>
        </w:rPr>
        <w:t>号</w:t>
      </w:r>
      <w:r>
        <w:rPr>
          <w:rFonts w:hint="default" w:ascii="Times New Roman" w:hAnsi="Times New Roman" w:eastAsia="仿宋_GB2312" w:cs="Times New Roman"/>
          <w:sz w:val="32"/>
          <w:szCs w:val="20"/>
          <w:lang w:val="en-US" w:eastAsia="zh-CN"/>
        </w:rPr>
        <w:t>）</w:t>
      </w:r>
      <w:r>
        <w:rPr>
          <w:rFonts w:hint="default" w:ascii="Times New Roman" w:hAnsi="Times New Roman" w:eastAsia="仿宋_GB2312" w:cs="Times New Roman"/>
          <w:color w:val="auto"/>
          <w:kern w:val="2"/>
          <w:sz w:val="32"/>
          <w:szCs w:val="32"/>
        </w:rPr>
        <w:t>的规定执行。</w:t>
      </w:r>
    </w:p>
    <w:p>
      <w:pPr>
        <w:pStyle w:val="6"/>
        <w:keepNext w:val="0"/>
        <w:keepLines w:val="0"/>
        <w:pageBreakBefore w:val="0"/>
        <w:widowControl w:val="0"/>
        <w:kinsoku/>
        <w:wordWrap/>
        <w:overflowPunct/>
        <w:topLinePunct w:val="0"/>
        <w:bidi w:val="0"/>
        <w:snapToGrid/>
        <w:spacing w:line="55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sz w:val="32"/>
          <w:szCs w:val="32"/>
          <w:highlight w:val="none"/>
        </w:rPr>
        <w:t>征收</w:t>
      </w:r>
      <w:r>
        <w:rPr>
          <w:rFonts w:hint="default" w:ascii="Times New Roman" w:hAnsi="Times New Roman" w:eastAsia="仿宋_GB2312" w:cs="Times New Roman"/>
          <w:sz w:val="32"/>
          <w:szCs w:val="32"/>
          <w:highlight w:val="none"/>
          <w:lang w:val="en-US" w:eastAsia="zh-CN"/>
        </w:rPr>
        <w:t>旱</w:t>
      </w:r>
      <w:r>
        <w:rPr>
          <w:rFonts w:hint="default" w:ascii="Times New Roman" w:hAnsi="Times New Roman" w:eastAsia="仿宋_GB2312" w:cs="Times New Roman"/>
          <w:sz w:val="32"/>
          <w:szCs w:val="32"/>
          <w:highlight w:val="none"/>
        </w:rPr>
        <w:t>地，按</w:t>
      </w:r>
      <w:r>
        <w:rPr>
          <w:rFonts w:hint="default" w:ascii="Times New Roman" w:hAnsi="Times New Roman" w:eastAsia="仿宋_GB2312" w:cs="Times New Roman"/>
          <w:sz w:val="32"/>
          <w:szCs w:val="32"/>
          <w:highlight w:val="none"/>
          <w:lang w:val="en-US" w:eastAsia="zh-CN"/>
        </w:rPr>
        <w:t>沧源佤族自治县</w:t>
      </w:r>
      <w:r>
        <w:rPr>
          <w:rFonts w:hint="default" w:ascii="Times New Roman" w:hAnsi="Times New Roman" w:eastAsia="仿宋_GB2312" w:cs="Times New Roman"/>
          <w:sz w:val="32"/>
          <w:szCs w:val="32"/>
          <w:highlight w:val="none"/>
        </w:rPr>
        <w:t>区片综合地价公布实施的征地补偿标准执行，涉及1个征地区片综合地价标准区域，</w:t>
      </w:r>
      <w:r>
        <w:rPr>
          <w:rFonts w:hint="default" w:ascii="Times New Roman" w:hAnsi="Times New Roman" w:eastAsia="仿宋_GB2312" w:cs="Times New Roman"/>
          <w:color w:val="auto"/>
          <w:kern w:val="2"/>
          <w:sz w:val="32"/>
          <w:szCs w:val="32"/>
          <w:highlight w:val="none"/>
          <w:lang w:val="en-US" w:eastAsia="zh-CN" w:bidi="ar-SA"/>
        </w:rPr>
        <w:t>属于沧源佤族自治县Ⅰ区片，</w:t>
      </w:r>
      <w:r>
        <w:rPr>
          <w:rFonts w:hint="default" w:ascii="Times New Roman" w:hAnsi="Times New Roman" w:eastAsia="仿宋_GB2312" w:cs="Times New Roman"/>
          <w:color w:val="auto"/>
          <w:sz w:val="32"/>
          <w:szCs w:val="32"/>
          <w:highlight w:val="none"/>
          <w:lang w:val="zh-CN"/>
        </w:rPr>
        <w:t>征地补偿标准为</w:t>
      </w:r>
      <w:r>
        <w:rPr>
          <w:rFonts w:hint="default" w:ascii="Times New Roman" w:hAnsi="Times New Roman" w:eastAsia="仿宋_GB2312" w:cs="Times New Roman"/>
          <w:color w:val="auto"/>
          <w:sz w:val="32"/>
          <w:szCs w:val="32"/>
          <w:highlight w:val="none"/>
          <w:lang w:val="en-US" w:eastAsia="zh-CN"/>
        </w:rPr>
        <w:t>旱地58.5000</w:t>
      </w:r>
      <w:r>
        <w:rPr>
          <w:rFonts w:hint="default" w:ascii="Times New Roman" w:hAnsi="Times New Roman" w:eastAsia="仿宋_GB2312" w:cs="Times New Roman"/>
          <w:color w:val="auto"/>
          <w:sz w:val="32"/>
          <w:szCs w:val="32"/>
          <w:highlight w:val="none"/>
          <w:lang w:val="zh-CN"/>
        </w:rPr>
        <w:t>万元/</w:t>
      </w:r>
      <w:r>
        <w:rPr>
          <w:rFonts w:hint="default" w:ascii="Times New Roman" w:hAnsi="Times New Roman" w:eastAsia="仿宋_GB2312" w:cs="Times New Roman"/>
          <w:color w:val="auto"/>
          <w:sz w:val="32"/>
          <w:szCs w:val="32"/>
          <w:highlight w:val="none"/>
          <w:lang w:val="en-US" w:eastAsia="zh-CN"/>
        </w:rPr>
        <w:t>公顷、其他农用地58.5000</w:t>
      </w:r>
      <w:r>
        <w:rPr>
          <w:rFonts w:hint="default" w:ascii="Times New Roman" w:hAnsi="Times New Roman" w:eastAsia="仿宋_GB2312" w:cs="Times New Roman"/>
          <w:color w:val="auto"/>
          <w:sz w:val="32"/>
          <w:szCs w:val="32"/>
          <w:highlight w:val="none"/>
          <w:lang w:val="zh-CN"/>
        </w:rPr>
        <w:t>万元/</w:t>
      </w:r>
      <w:r>
        <w:rPr>
          <w:rFonts w:hint="default" w:ascii="Times New Roman" w:hAnsi="Times New Roman" w:eastAsia="仿宋_GB2312" w:cs="Times New Roman"/>
          <w:color w:val="auto"/>
          <w:sz w:val="32"/>
          <w:szCs w:val="32"/>
          <w:highlight w:val="none"/>
          <w:lang w:val="en-US" w:eastAsia="zh-CN"/>
        </w:rPr>
        <w:t>公顷。</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自公告发布之日起，涉及村小组和农户不得在拟征收的土地上抢栽、抢种、抢建地上附着物,否则征地时一律不予补偿。</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黑体" w:hAnsi="黑体" w:eastAsia="黑体" w:cs="黑体"/>
          <w:sz w:val="32"/>
          <w:szCs w:val="20"/>
          <w:lang w:val="en-US" w:eastAsia="zh-CN"/>
        </w:rPr>
      </w:pPr>
      <w:r>
        <w:rPr>
          <w:rFonts w:hint="eastAsia" w:ascii="黑体" w:hAnsi="黑体" w:eastAsia="黑体" w:cs="黑体"/>
          <w:sz w:val="32"/>
          <w:szCs w:val="20"/>
          <w:lang w:val="en-US" w:eastAsia="zh-CN"/>
        </w:rPr>
        <w:t>五、</w:t>
      </w:r>
      <w:r>
        <w:rPr>
          <w:rFonts w:hint="eastAsia" w:ascii="黑体" w:hAnsi="黑体" w:eastAsia="黑体" w:cs="黑体"/>
          <w:sz w:val="32"/>
          <w:szCs w:val="20"/>
        </w:rPr>
        <w:t>安置</w:t>
      </w:r>
      <w:r>
        <w:rPr>
          <w:rFonts w:hint="eastAsia" w:ascii="黑体" w:hAnsi="黑体" w:eastAsia="黑体" w:cs="黑体"/>
          <w:sz w:val="32"/>
          <w:szCs w:val="20"/>
          <w:lang w:val="en-US" w:eastAsia="zh-CN"/>
        </w:rPr>
        <w:t>对象</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auto"/>
          <w:sz w:val="32"/>
          <w:szCs w:val="32"/>
        </w:rPr>
        <w:t>该项目不涉及农村村民住宅，地上附着物及青苗补偿费按临沧市人民政府制定实施的《临沧市人民政府办公室关于公布实施临沧市地上附着物和青苗补偿标准的通知》（临政</w:t>
      </w:r>
      <w:r>
        <w:rPr>
          <w:rFonts w:hint="eastAsia"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发〔2022〕82号）标准执行。</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方正黑体_GBK" w:cs="Times New Roman"/>
          <w:sz w:val="32"/>
          <w:szCs w:val="20"/>
          <w:lang w:val="en-US" w:eastAsia="zh-CN"/>
        </w:rPr>
      </w:pPr>
      <w:r>
        <w:rPr>
          <w:rFonts w:hint="eastAsia" w:ascii="黑体" w:hAnsi="黑体" w:eastAsia="黑体" w:cs="黑体"/>
          <w:sz w:val="32"/>
          <w:szCs w:val="20"/>
          <w:lang w:val="en-US" w:eastAsia="zh-CN"/>
        </w:rPr>
        <w:t>六、安置方式</w:t>
      </w:r>
    </w:p>
    <w:p>
      <w:pPr>
        <w:keepNext w:val="0"/>
        <w:keepLines w:val="0"/>
        <w:pageBreakBefore w:val="0"/>
        <w:widowControl w:val="0"/>
        <w:kinsoku/>
        <w:wordWrap/>
        <w:overflowPunct/>
        <w:topLinePunct w:val="0"/>
        <w:autoSpaceDE w:val="0"/>
        <w:autoSpaceDN w:val="0"/>
        <w:bidi w:val="0"/>
        <w:snapToGrid/>
        <w:spacing w:line="55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本次拟征收土地用于</w:t>
      </w:r>
      <w:r>
        <w:rPr>
          <w:rFonts w:hint="default" w:ascii="Times New Roman" w:hAnsi="Times New Roman" w:eastAsia="仿宋_GB2312" w:cs="Times New Roman"/>
          <w:color w:val="000000"/>
          <w:sz w:val="32"/>
          <w:szCs w:val="32"/>
          <w:lang w:val="en-US" w:eastAsia="zh-CN"/>
        </w:rPr>
        <w:t>佤山机场光伏发电项目一期</w:t>
      </w:r>
      <w:r>
        <w:rPr>
          <w:rFonts w:hint="default" w:ascii="Times New Roman" w:hAnsi="Times New Roman" w:eastAsia="仿宋_GB2312" w:cs="Times New Roman"/>
          <w:sz w:val="32"/>
          <w:szCs w:val="32"/>
        </w:rPr>
        <w:t>征地涉及</w:t>
      </w:r>
      <w:r>
        <w:rPr>
          <w:rFonts w:hint="default" w:ascii="Times New Roman" w:hAnsi="Times New Roman" w:eastAsia="仿宋_GB2312" w:cs="Times New Roman"/>
          <w:sz w:val="32"/>
          <w:szCs w:val="32"/>
          <w:lang w:val="en-US" w:eastAsia="zh-CN"/>
        </w:rPr>
        <w:t>南撒</w:t>
      </w:r>
      <w:r>
        <w:rPr>
          <w:rFonts w:hint="default" w:ascii="Times New Roman" w:hAnsi="Times New Roman" w:eastAsia="仿宋_GB2312" w:cs="Times New Roman"/>
          <w:sz w:val="32"/>
          <w:szCs w:val="32"/>
        </w:rPr>
        <w:t>村民委员会</w:t>
      </w:r>
      <w:r>
        <w:rPr>
          <w:rFonts w:hint="default" w:ascii="Times New Roman" w:hAnsi="Times New Roman" w:eastAsia="仿宋_GB2312" w:cs="Times New Roman"/>
          <w:sz w:val="32"/>
          <w:szCs w:val="32"/>
          <w:lang w:val="en-US" w:eastAsia="zh-CN"/>
        </w:rPr>
        <w:t>第一</w:t>
      </w:r>
      <w:r>
        <w:rPr>
          <w:rFonts w:hint="default" w:ascii="Times New Roman" w:hAnsi="Times New Roman" w:eastAsia="仿宋_GB2312" w:cs="Times New Roman"/>
          <w:sz w:val="32"/>
          <w:szCs w:val="32"/>
        </w:rPr>
        <w:t>村民小组集体土地，</w:t>
      </w:r>
      <w:r>
        <w:rPr>
          <w:rFonts w:hint="default" w:ascii="Times New Roman" w:hAnsi="Times New Roman" w:eastAsia="仿宋_GB2312" w:cs="Times New Roman"/>
          <w:color w:val="auto"/>
          <w:sz w:val="32"/>
          <w:szCs w:val="32"/>
        </w:rPr>
        <w:t>不涉及农户，</w:t>
      </w:r>
      <w:r>
        <w:rPr>
          <w:rFonts w:hint="default" w:ascii="Times New Roman" w:hAnsi="Times New Roman" w:eastAsia="仿宋_GB2312" w:cs="Times New Roman"/>
          <w:color w:val="auto"/>
          <w:sz w:val="32"/>
          <w:szCs w:val="32"/>
          <w:lang w:val="en-US" w:eastAsia="zh-CN"/>
        </w:rPr>
        <w:t>沧源佤族自治县</w:t>
      </w:r>
      <w:r>
        <w:rPr>
          <w:rFonts w:hint="default" w:ascii="Times New Roman" w:hAnsi="Times New Roman" w:eastAsia="仿宋_GB2312" w:cs="Times New Roman"/>
          <w:color w:val="auto"/>
          <w:sz w:val="32"/>
          <w:szCs w:val="32"/>
          <w:lang w:val="zh-CN"/>
        </w:rPr>
        <w:t>人民政府计划通过</w:t>
      </w:r>
      <w:r>
        <w:rPr>
          <w:rFonts w:hint="default" w:ascii="Times New Roman" w:hAnsi="Times New Roman" w:eastAsia="仿宋_GB2312" w:cs="Times New Roman"/>
          <w:color w:val="auto"/>
          <w:sz w:val="32"/>
          <w:szCs w:val="32"/>
        </w:rPr>
        <w:t>发放</w:t>
      </w:r>
      <w:r>
        <w:rPr>
          <w:rFonts w:hint="default" w:ascii="Times New Roman" w:hAnsi="Times New Roman" w:eastAsia="仿宋_GB2312" w:cs="Times New Roman"/>
          <w:color w:val="auto"/>
          <w:sz w:val="32"/>
          <w:szCs w:val="32"/>
          <w:lang w:val="zh-CN"/>
        </w:rPr>
        <w:t>安置</w:t>
      </w:r>
      <w:r>
        <w:rPr>
          <w:rFonts w:hint="default" w:ascii="Times New Roman" w:hAnsi="Times New Roman" w:eastAsia="仿宋_GB2312" w:cs="Times New Roman"/>
          <w:color w:val="auto"/>
          <w:sz w:val="32"/>
          <w:szCs w:val="32"/>
        </w:rPr>
        <w:t>补助费</w:t>
      </w:r>
      <w:r>
        <w:rPr>
          <w:rFonts w:hint="default" w:ascii="Times New Roman" w:hAnsi="Times New Roman" w:eastAsia="仿宋_GB2312" w:cs="Times New Roman"/>
          <w:color w:val="auto"/>
          <w:sz w:val="32"/>
          <w:szCs w:val="32"/>
          <w:lang w:val="zh-CN"/>
        </w:rPr>
        <w:t>和社会保障安置，</w:t>
      </w:r>
      <w:r>
        <w:rPr>
          <w:rFonts w:hint="default" w:ascii="Times New Roman" w:hAnsi="Times New Roman" w:eastAsia="仿宋_GB2312" w:cs="Times New Roman"/>
          <w:color w:val="auto"/>
          <w:sz w:val="32"/>
          <w:szCs w:val="32"/>
        </w:rPr>
        <w:t>可以</w:t>
      </w:r>
      <w:r>
        <w:rPr>
          <w:rFonts w:hint="default" w:ascii="Times New Roman" w:hAnsi="Times New Roman" w:eastAsia="仿宋_GB2312" w:cs="Times New Roman"/>
          <w:color w:val="auto"/>
          <w:sz w:val="32"/>
          <w:szCs w:val="32"/>
          <w:lang w:val="zh-CN"/>
        </w:rPr>
        <w:t>妥善安排被征地农民的生产和生活</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方正黑体_GBK" w:cs="Times New Roman"/>
          <w:sz w:val="32"/>
          <w:szCs w:val="20"/>
          <w:lang w:val="en-US" w:eastAsia="zh-CN"/>
        </w:rPr>
      </w:pPr>
      <w:r>
        <w:rPr>
          <w:rFonts w:hint="eastAsia" w:ascii="黑体" w:hAnsi="黑体" w:eastAsia="黑体" w:cs="黑体"/>
          <w:sz w:val="32"/>
          <w:szCs w:val="20"/>
          <w:lang w:val="en-US" w:eastAsia="zh-CN"/>
        </w:rPr>
        <w:t>七、社会保障</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仿宋_GB2312" w:cs="Times New Roman"/>
          <w:sz w:val="32"/>
          <w:szCs w:val="32"/>
          <w:lang w:val="en-US" w:eastAsia="zh-CN"/>
        </w:rPr>
        <w:t>沧源佤族自治县</w:t>
      </w:r>
      <w:r>
        <w:rPr>
          <w:rFonts w:hint="default" w:ascii="Times New Roman" w:hAnsi="Times New Roman" w:eastAsia="仿宋_GB2312" w:cs="Times New Roman"/>
          <w:sz w:val="32"/>
          <w:szCs w:val="32"/>
        </w:rPr>
        <w:t>人民政府按照国家、省、市有关规定，对该项目用地提出了以下保障措施：</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20"/>
          <w:lang w:val="en-US" w:eastAsia="zh-CN"/>
        </w:rPr>
        <w:t>《</w:t>
      </w:r>
      <w:r>
        <w:rPr>
          <w:rFonts w:hint="default" w:ascii="Times New Roman" w:hAnsi="Times New Roman" w:eastAsia="仿宋_GB2312" w:cs="Times New Roman"/>
          <w:kern w:val="2"/>
          <w:sz w:val="32"/>
          <w:szCs w:val="32"/>
          <w:lang w:val="en-US" w:eastAsia="zh-CN"/>
        </w:rPr>
        <w:t>云南省自然资源厅关于公布实施2023年云南省征收农用地区片综合地价的通知</w:t>
      </w:r>
      <w:r>
        <w:rPr>
          <w:rFonts w:hint="default" w:ascii="Times New Roman" w:hAnsi="Times New Roman" w:eastAsia="仿宋_GB2312" w:cs="Times New Roman"/>
          <w:sz w:val="32"/>
          <w:szCs w:val="20"/>
          <w:lang w:val="en-US" w:eastAsia="zh-CN"/>
        </w:rPr>
        <w:t>》（</w:t>
      </w:r>
      <w:r>
        <w:rPr>
          <w:rFonts w:hint="default" w:ascii="Times New Roman" w:hAnsi="Times New Roman" w:eastAsia="仿宋_GB2312" w:cs="Times New Roman"/>
          <w:kern w:val="2"/>
          <w:sz w:val="32"/>
          <w:szCs w:val="32"/>
          <w:lang w:val="en-US"/>
        </w:rPr>
        <w:t>云自然资〔202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en-US"/>
        </w:rPr>
        <w:t>〕</w:t>
      </w:r>
      <w:r>
        <w:rPr>
          <w:rFonts w:hint="default" w:ascii="Times New Roman" w:hAnsi="Times New Roman" w:eastAsia="仿宋_GB2312" w:cs="Times New Roman"/>
          <w:kern w:val="2"/>
          <w:sz w:val="32"/>
          <w:szCs w:val="32"/>
          <w:lang w:val="en-US" w:eastAsia="zh-CN"/>
        </w:rPr>
        <w:t>169</w:t>
      </w:r>
      <w:r>
        <w:rPr>
          <w:rFonts w:hint="default" w:ascii="Times New Roman" w:hAnsi="Times New Roman" w:eastAsia="仿宋_GB2312" w:cs="Times New Roman"/>
          <w:kern w:val="2"/>
          <w:sz w:val="32"/>
          <w:szCs w:val="32"/>
          <w:lang w:val="en-US"/>
        </w:rPr>
        <w:t>号</w:t>
      </w:r>
      <w:r>
        <w:rPr>
          <w:rFonts w:hint="default" w:ascii="Times New Roman" w:hAnsi="Times New Roman" w:eastAsia="仿宋_GB2312" w:cs="Times New Roman"/>
          <w:sz w:val="32"/>
          <w:szCs w:val="20"/>
          <w:lang w:val="en-US" w:eastAsia="zh-CN"/>
        </w:rPr>
        <w:t>）</w:t>
      </w:r>
      <w:r>
        <w:rPr>
          <w:rFonts w:hint="default" w:ascii="Times New Roman" w:hAnsi="Times New Roman" w:eastAsia="仿宋_GB2312" w:cs="Times New Roman"/>
          <w:sz w:val="32"/>
          <w:szCs w:val="32"/>
        </w:rPr>
        <w:t>进行补偿；</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该项目用地共征用</w:t>
      </w:r>
      <w:r>
        <w:rPr>
          <w:rFonts w:hint="default" w:ascii="Times New Roman" w:hAnsi="Times New Roman" w:eastAsia="仿宋_GB2312" w:cs="Times New Roman"/>
          <w:sz w:val="32"/>
          <w:szCs w:val="32"/>
          <w:lang w:val="en-US" w:eastAsia="zh-CN"/>
        </w:rPr>
        <w:t>沧源佤族自治县糯良</w:t>
      </w:r>
      <w:r>
        <w:rPr>
          <w:rFonts w:hint="default" w:ascii="Times New Roman" w:hAnsi="Times New Roman" w:eastAsia="仿宋_GB2312" w:cs="Times New Roman"/>
          <w:sz w:val="32"/>
          <w:szCs w:val="32"/>
        </w:rPr>
        <w:t>乡</w:t>
      </w:r>
      <w:r>
        <w:rPr>
          <w:rFonts w:hint="default" w:ascii="Times New Roman" w:hAnsi="Times New Roman" w:eastAsia="仿宋_GB2312" w:cs="Times New Roman"/>
          <w:sz w:val="32"/>
          <w:szCs w:val="32"/>
          <w:lang w:val="en-US" w:eastAsia="zh-CN"/>
        </w:rPr>
        <w:t>南撒</w:t>
      </w:r>
      <w:r>
        <w:rPr>
          <w:rFonts w:hint="default" w:ascii="Times New Roman" w:hAnsi="Times New Roman" w:eastAsia="仿宋_GB2312" w:cs="Times New Roman"/>
          <w:sz w:val="32"/>
          <w:szCs w:val="32"/>
        </w:rPr>
        <w:t>村民委员会</w:t>
      </w:r>
      <w:r>
        <w:rPr>
          <w:rFonts w:hint="default" w:ascii="Times New Roman" w:hAnsi="Times New Roman" w:eastAsia="仿宋_GB2312" w:cs="Times New Roman"/>
          <w:sz w:val="32"/>
          <w:szCs w:val="32"/>
          <w:lang w:val="en-US" w:eastAsia="zh-CN"/>
        </w:rPr>
        <w:t>第一</w:t>
      </w:r>
      <w:r>
        <w:rPr>
          <w:rFonts w:hint="default" w:ascii="Times New Roman" w:hAnsi="Times New Roman" w:eastAsia="仿宋_GB2312" w:cs="Times New Roman"/>
          <w:sz w:val="32"/>
          <w:szCs w:val="32"/>
        </w:rPr>
        <w:t>村民小组农村集体土地</w:t>
      </w:r>
      <w:r>
        <w:rPr>
          <w:rFonts w:hint="default" w:ascii="Times New Roman" w:hAnsi="Times New Roman" w:eastAsia="仿宋_GB2312" w:cs="Times New Roman"/>
          <w:sz w:val="32"/>
          <w:szCs w:val="32"/>
          <w:lang w:val="en-US" w:eastAsia="zh-CN"/>
        </w:rPr>
        <w:t>3.5175</w:t>
      </w:r>
      <w:r>
        <w:rPr>
          <w:rFonts w:hint="default" w:ascii="Times New Roman" w:hAnsi="Times New Roman" w:eastAsia="仿宋_GB2312" w:cs="Times New Roman"/>
          <w:sz w:val="32"/>
          <w:szCs w:val="32"/>
        </w:rPr>
        <w:t>亩，</w:t>
      </w:r>
      <w:r>
        <w:rPr>
          <w:rFonts w:hint="default" w:ascii="Times New Roman" w:hAnsi="Times New Roman" w:eastAsia="仿宋_GB2312" w:cs="Times New Roman"/>
          <w:color w:val="auto"/>
          <w:sz w:val="32"/>
          <w:szCs w:val="32"/>
        </w:rPr>
        <w:t>根据土地类别，该项目用地属</w:t>
      </w:r>
      <w:r>
        <w:rPr>
          <w:rFonts w:hint="default" w:ascii="Times New Roman" w:hAnsi="Times New Roman" w:eastAsia="仿宋_GB2312" w:cs="Times New Roman"/>
          <w:color w:val="auto"/>
          <w:sz w:val="32"/>
          <w:szCs w:val="32"/>
          <w:lang w:val="en-US" w:eastAsia="zh-CN"/>
        </w:rPr>
        <w:t>沧源佤族自治县</w:t>
      </w:r>
      <w:r>
        <w:rPr>
          <w:rFonts w:hint="default" w:ascii="Times New Roman" w:hAnsi="Times New Roman" w:eastAsia="仿宋_GB2312" w:cs="Times New Roman"/>
          <w:color w:val="auto"/>
          <w:sz w:val="32"/>
          <w:szCs w:val="32"/>
        </w:rPr>
        <w:t>I类地，需按每亩</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万元的标准进行征收被征地农民基本养老保障金，经测算，共计应征收</w:t>
      </w:r>
      <w:r>
        <w:rPr>
          <w:rFonts w:hint="default" w:ascii="Times New Roman" w:hAnsi="Times New Roman" w:eastAsia="仿宋_GB2312" w:cs="Times New Roman"/>
          <w:color w:val="auto"/>
          <w:sz w:val="32"/>
          <w:szCs w:val="32"/>
          <w:lang w:val="en-US" w:eastAsia="zh-CN"/>
        </w:rPr>
        <w:t>10.5525</w:t>
      </w:r>
      <w:r>
        <w:rPr>
          <w:rFonts w:hint="default" w:ascii="Times New Roman" w:hAnsi="Times New Roman" w:eastAsia="仿宋_GB2312" w:cs="Times New Roman"/>
          <w:color w:val="auto"/>
          <w:sz w:val="32"/>
          <w:szCs w:val="32"/>
        </w:rPr>
        <w:t>万元，现已全部缴纳到位；</w:t>
      </w:r>
      <w:r>
        <w:rPr>
          <w:rFonts w:hint="default" w:ascii="Times New Roman" w:hAnsi="Times New Roman" w:eastAsia="仿宋_GB2312" w:cs="Times New Roman"/>
          <w:b/>
          <w:bCs/>
          <w:color w:val="auto"/>
          <w:sz w:val="32"/>
          <w:szCs w:val="32"/>
        </w:rPr>
        <w:t>三是</w:t>
      </w:r>
      <w:r>
        <w:rPr>
          <w:rFonts w:hint="default" w:ascii="Times New Roman" w:hAnsi="Times New Roman" w:eastAsia="仿宋_GB2312" w:cs="Times New Roman"/>
          <w:color w:val="auto"/>
          <w:sz w:val="32"/>
          <w:szCs w:val="32"/>
        </w:rPr>
        <w:t>符合条件</w:t>
      </w:r>
      <w:r>
        <w:rPr>
          <w:rFonts w:hint="default" w:ascii="Times New Roman" w:hAnsi="Times New Roman" w:eastAsia="仿宋_GB2312" w:cs="Times New Roman"/>
          <w:sz w:val="32"/>
          <w:szCs w:val="32"/>
        </w:rPr>
        <w:t>的被征地农民纳入基本养老保险参保；</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将符合参加城乡居民基本医疗保险条件的被征地农民纳入参保</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50" w:lineRule="exact"/>
        <w:ind w:firstLine="600" w:firstLineChars="200"/>
        <w:jc w:val="lef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bidi w:val="0"/>
        <w:snapToGrid/>
        <w:spacing w:line="550" w:lineRule="exact"/>
        <w:ind w:firstLine="640" w:firstLineChars="200"/>
        <w:jc w:val="center"/>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 xml:space="preserve">                     </w:t>
      </w:r>
    </w:p>
    <w:p>
      <w:pPr>
        <w:keepNext w:val="0"/>
        <w:keepLines w:val="0"/>
        <w:pageBreakBefore w:val="0"/>
        <w:widowControl w:val="0"/>
        <w:kinsoku/>
        <w:wordWrap/>
        <w:overflowPunct/>
        <w:topLinePunct w:val="0"/>
        <w:bidi w:val="0"/>
        <w:snapToGrid/>
        <w:spacing w:line="550" w:lineRule="exact"/>
        <w:jc w:val="both"/>
        <w:textAlignment w:val="auto"/>
        <w:rPr>
          <w:rFonts w:hint="default" w:ascii="Times New Roman" w:hAnsi="Times New Roman" w:eastAsia="方正仿宋_GBK" w:cs="Times New Roman"/>
          <w:sz w:val="32"/>
          <w:szCs w:val="20"/>
          <w:lang w:val="en-US" w:eastAsia="zh-CN"/>
        </w:rPr>
      </w:pPr>
      <w:bookmarkStart w:id="1" w:name="_GoBack"/>
      <w:bookmarkEnd w:id="1"/>
    </w:p>
    <w:p>
      <w:pPr>
        <w:keepNext w:val="0"/>
        <w:keepLines w:val="0"/>
        <w:pageBreakBefore w:val="0"/>
        <w:widowControl w:val="0"/>
        <w:tabs>
          <w:tab w:val="left" w:pos="7350"/>
        </w:tabs>
        <w:kinsoku/>
        <w:wordWrap/>
        <w:overflowPunct/>
        <w:topLinePunct w:val="0"/>
        <w:bidi w:val="0"/>
        <w:snapToGrid/>
        <w:spacing w:line="550" w:lineRule="exact"/>
        <w:ind w:firstLine="4480" w:firstLineChars="1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沧源佤族自治县人民政府</w:t>
      </w:r>
    </w:p>
    <w:p>
      <w:pPr>
        <w:keepNext w:val="0"/>
        <w:keepLines w:val="0"/>
        <w:pageBreakBefore w:val="0"/>
        <w:widowControl w:val="0"/>
        <w:tabs>
          <w:tab w:val="left" w:pos="6930"/>
          <w:tab w:val="left" w:pos="7350"/>
        </w:tabs>
        <w:kinsoku/>
        <w:wordWrap/>
        <w:overflowPunct/>
        <w:topLinePunct w:val="0"/>
        <w:bidi w:val="0"/>
        <w:snapToGrid/>
        <w:spacing w:line="550" w:lineRule="exact"/>
        <w:jc w:val="center"/>
        <w:textAlignment w:val="auto"/>
      </w:pPr>
      <w:r>
        <w:rPr>
          <w:rFonts w:hint="eastAsia" w:eastAsia="仿宋_GB2312" w:cs="Times New Roman"/>
          <w:sz w:val="32"/>
          <w:szCs w:val="20"/>
          <w:lang w:val="en-US" w:eastAsia="zh-CN"/>
        </w:rPr>
        <w:t xml:space="preserve">                       </w:t>
      </w:r>
      <w:r>
        <w:rPr>
          <w:rFonts w:hint="default" w:ascii="Times New Roman" w:hAnsi="Times New Roman" w:eastAsia="仿宋_GB2312" w:cs="Times New Roman"/>
          <w:sz w:val="32"/>
          <w:szCs w:val="20"/>
          <w:lang w:val="en-US" w:eastAsia="zh-CN"/>
        </w:rPr>
        <w:t>2024</w:t>
      </w:r>
      <w:r>
        <w:rPr>
          <w:rFonts w:hint="default" w:ascii="Times New Roman" w:hAnsi="Times New Roman" w:eastAsia="仿宋_GB2312" w:cs="Times New Roman"/>
          <w:sz w:val="32"/>
          <w:szCs w:val="20"/>
        </w:rPr>
        <w:t>年</w:t>
      </w:r>
      <w:r>
        <w:rPr>
          <w:rFonts w:hint="default" w:ascii="Times New Roman" w:hAnsi="Times New Roman" w:eastAsia="仿宋_GB2312" w:cs="Times New Roman"/>
          <w:sz w:val="32"/>
          <w:szCs w:val="20"/>
          <w:lang w:val="en-US" w:eastAsia="zh-CN"/>
        </w:rPr>
        <w:t>7</w:t>
      </w:r>
      <w:r>
        <w:rPr>
          <w:rFonts w:hint="default" w:ascii="Times New Roman" w:hAnsi="Times New Roman" w:eastAsia="仿宋_GB2312" w:cs="Times New Roman"/>
          <w:sz w:val="32"/>
          <w:szCs w:val="20"/>
        </w:rPr>
        <w:t>月</w:t>
      </w:r>
      <w:r>
        <w:rPr>
          <w:rFonts w:hint="eastAsia" w:ascii="Times New Roman" w:hAnsi="Times New Roman" w:eastAsia="仿宋_GB2312" w:cs="Times New Roman"/>
          <w:sz w:val="32"/>
          <w:szCs w:val="20"/>
          <w:lang w:val="en-US" w:eastAsia="zh-CN"/>
        </w:rPr>
        <w:t>12</w:t>
      </w:r>
      <w:r>
        <w:rPr>
          <w:rFonts w:hint="default" w:ascii="Times New Roman" w:hAnsi="Times New Roman" w:eastAsia="仿宋_GB2312" w:cs="Times New Roman"/>
          <w:sz w:val="32"/>
          <w:szCs w:val="20"/>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A0F560-1314-4F84-8C27-1A45381F0A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BC850AE-3481-4777-AEEB-03F69BC92B1B}"/>
  </w:font>
  <w:font w:name="黑体.魶..">
    <w:altName w:val="黑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F50D34D1-55FE-4365-8E5D-7EBAAE7A5A43}"/>
  </w:font>
  <w:font w:name="仿宋_GB2312">
    <w:panose1 w:val="02010609030101010101"/>
    <w:charset w:val="86"/>
    <w:family w:val="modern"/>
    <w:pitch w:val="default"/>
    <w:sig w:usb0="00000001" w:usb1="080E0000" w:usb2="00000000" w:usb3="00000000" w:csb0="00040000" w:csb1="00000000"/>
    <w:embedRegular r:id="rId4" w:fontKey="{9762FE6F-E2C2-4490-8063-3F8F1BA2EEAD}"/>
  </w:font>
  <w:font w:name="方正黑体_GBK">
    <w:panose1 w:val="03000509000000000000"/>
    <w:charset w:val="86"/>
    <w:family w:val="script"/>
    <w:pitch w:val="default"/>
    <w:sig w:usb0="00000001" w:usb1="080E0000" w:usb2="00000000" w:usb3="00000000" w:csb0="00040000" w:csb1="00000000"/>
    <w:embedRegular r:id="rId5" w:fontKey="{B785C380-A39D-483F-B427-22933E0B61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ODVmNTM3NWNiNjliNmZkNGNmMTZmMDhmMjJiNGIifQ=="/>
  </w:docVars>
  <w:rsids>
    <w:rsidRoot w:val="00000000"/>
    <w:rsid w:val="0DC752C2"/>
    <w:rsid w:val="18366CEE"/>
    <w:rsid w:val="2D247B3F"/>
    <w:rsid w:val="3D1D41AB"/>
    <w:rsid w:val="42B771B1"/>
    <w:rsid w:val="5FBF1450"/>
    <w:rsid w:val="690A0C95"/>
    <w:rsid w:val="6A8D2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黑体.魶.." w:hAnsi="Calibri" w:eastAsia="黑体.魶.." w:cs="黑体.魶.."/>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2024-07-17T03:34:32Z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D835640278FB4D27AA9DCEC40A698197_12</vt:lpwstr>
  </property>
</Properties>
</file>